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ajorEastAsia"/>
          <w:b w:val="0"/>
          <w:bCs w:val="0"/>
          <w:color w:val="auto"/>
          <w:sz w:val="44"/>
          <w:szCs w:val="44"/>
          <w:highlight w:val="none"/>
          <w:lang w:val="en-US" w:eastAsia="zh-CN"/>
        </w:rPr>
      </w:pPr>
      <w:r>
        <w:rPr>
          <w:rFonts w:hint="eastAsia" w:ascii="方正小标宋简体" w:hAnsi="方正小标宋简体" w:eastAsia="方正小标宋简体" w:cs="方正小标宋简体"/>
          <w:b w:val="0"/>
          <w:bCs w:val="0"/>
          <w:color w:val="auto"/>
          <w:sz w:val="44"/>
          <w:szCs w:val="44"/>
          <w:highlight w:val="none"/>
          <w:lang w:val="en-US" w:eastAsia="zh-CN"/>
        </w:rPr>
        <w:t>浏阳市统计局2024年度法治政府建设情况</w:t>
      </w:r>
      <w:r>
        <w:rPr>
          <w:rFonts w:hint="default" w:ascii="Times New Roman" w:hAnsi="Times New Roman" w:cs="Times New Roman" w:eastAsiaTheme="majorEastAsia"/>
          <w:b/>
          <w:bCs/>
          <w:color w:val="auto"/>
          <w:sz w:val="44"/>
          <w:szCs w:val="44"/>
          <w:highlight w:val="none"/>
          <w:lang w:val="en-US" w:eastAsia="zh-CN"/>
        </w:rPr>
        <w:t>报  告</w:t>
      </w:r>
    </w:p>
    <w:p>
      <w:pPr>
        <w:keepNext w:val="0"/>
        <w:keepLines w:val="0"/>
        <w:pageBreakBefore w:val="0"/>
        <w:widowControl/>
        <w:shd w:val="clear" w:color="auto" w:fill="FFFFFF"/>
        <w:kinsoku/>
        <w:overflowPunct/>
        <w:topLinePunct w:val="0"/>
        <w:autoSpaceDE/>
        <w:autoSpaceDN/>
        <w:bidi w:val="0"/>
        <w:adjustRightInd w:val="0"/>
        <w:snapToGrid w:val="0"/>
        <w:spacing w:line="560" w:lineRule="exact"/>
        <w:ind w:left="0" w:leftChars="0" w:right="0" w:firstLine="640" w:firstLineChars="200"/>
        <w:jc w:val="left"/>
        <w:rPr>
          <w:rFonts w:hint="default" w:ascii="Times New Roman" w:hAnsi="Times New Roman" w:eastAsia="仿宋_GB2312" w:cs="Times New Roman"/>
          <w:spacing w:val="-5"/>
          <w:sz w:val="32"/>
          <w:szCs w:val="32"/>
          <w:lang w:eastAsia="zh-CN"/>
        </w:rPr>
      </w:pPr>
      <w:r>
        <w:rPr>
          <w:rFonts w:hint="default" w:ascii="Times New Roman" w:hAnsi="Times New Roman" w:eastAsia="仿宋_GB2312" w:cs="Times New Roman"/>
          <w:color w:val="222222"/>
          <w:kern w:val="0"/>
          <w:sz w:val="32"/>
          <w:szCs w:val="32"/>
          <w:lang w:eastAsia="zh-CN"/>
        </w:rPr>
        <w:t>202</w:t>
      </w:r>
      <w:r>
        <w:rPr>
          <w:rFonts w:hint="default" w:ascii="Times New Roman" w:hAnsi="Times New Roman" w:eastAsia="仿宋_GB2312" w:cs="Times New Roman"/>
          <w:color w:val="222222"/>
          <w:kern w:val="0"/>
          <w:sz w:val="32"/>
          <w:szCs w:val="32"/>
          <w:lang w:val="en-US" w:eastAsia="zh-CN"/>
        </w:rPr>
        <w:t>4</w:t>
      </w:r>
      <w:r>
        <w:rPr>
          <w:rFonts w:hint="default" w:ascii="Times New Roman" w:hAnsi="Times New Roman" w:eastAsia="仿宋_GB2312" w:cs="Times New Roman"/>
          <w:color w:val="222222"/>
          <w:kern w:val="0"/>
          <w:sz w:val="32"/>
          <w:szCs w:val="32"/>
        </w:rPr>
        <w:t>年，</w:t>
      </w:r>
      <w:r>
        <w:rPr>
          <w:rFonts w:hint="default" w:ascii="Times New Roman" w:hAnsi="Times New Roman" w:eastAsia="仿宋_GB2312" w:cs="Times New Roman"/>
          <w:color w:val="auto"/>
          <w:spacing w:val="0"/>
          <w:sz w:val="32"/>
          <w:szCs w:val="32"/>
        </w:rPr>
        <w:t>浏阳统计法治工作坚持以习近平新时代中国特色社会主义思想为指导，深入贯彻党的</w:t>
      </w:r>
      <w:r>
        <w:rPr>
          <w:rFonts w:hint="default" w:ascii="Times New Roman" w:hAnsi="Times New Roman" w:eastAsia="仿宋_GB2312" w:cs="Times New Roman"/>
          <w:color w:val="auto"/>
          <w:spacing w:val="0"/>
          <w:sz w:val="32"/>
          <w:szCs w:val="32"/>
          <w:lang w:eastAsia="zh-CN"/>
        </w:rPr>
        <w:t>二十</w:t>
      </w:r>
      <w:r>
        <w:rPr>
          <w:rFonts w:hint="default" w:ascii="Times New Roman" w:hAnsi="Times New Roman" w:eastAsia="仿宋_GB2312" w:cs="Times New Roman"/>
          <w:color w:val="auto"/>
          <w:spacing w:val="0"/>
          <w:sz w:val="32"/>
          <w:szCs w:val="32"/>
        </w:rPr>
        <w:t>大、</w:t>
      </w:r>
      <w:r>
        <w:rPr>
          <w:rFonts w:hint="default" w:ascii="Times New Roman" w:hAnsi="Times New Roman" w:eastAsia="仿宋_GB2312" w:cs="Times New Roman"/>
          <w:color w:val="auto"/>
          <w:spacing w:val="0"/>
          <w:sz w:val="32"/>
          <w:szCs w:val="32"/>
          <w:lang w:eastAsia="zh-CN"/>
        </w:rPr>
        <w:t>二十</w:t>
      </w:r>
      <w:r>
        <w:rPr>
          <w:rFonts w:hint="default" w:ascii="Times New Roman" w:hAnsi="Times New Roman" w:eastAsia="仿宋_GB2312" w:cs="Times New Roman"/>
          <w:color w:val="auto"/>
          <w:spacing w:val="0"/>
          <w:sz w:val="32"/>
          <w:szCs w:val="32"/>
        </w:rPr>
        <w:t>届</w:t>
      </w:r>
      <w:r>
        <w:rPr>
          <w:rFonts w:hint="default" w:ascii="Times New Roman" w:hAnsi="Times New Roman" w:eastAsia="仿宋_GB2312" w:cs="Times New Roman"/>
          <w:color w:val="auto"/>
          <w:spacing w:val="0"/>
          <w:sz w:val="32"/>
          <w:szCs w:val="32"/>
          <w:lang w:val="en-US" w:eastAsia="zh-CN"/>
        </w:rPr>
        <w:t>三</w:t>
      </w:r>
      <w:r>
        <w:rPr>
          <w:rFonts w:hint="default" w:ascii="Times New Roman" w:hAnsi="Times New Roman" w:eastAsia="仿宋_GB2312" w:cs="Times New Roman"/>
          <w:color w:val="auto"/>
          <w:spacing w:val="0"/>
          <w:sz w:val="32"/>
          <w:szCs w:val="32"/>
          <w:lang w:eastAsia="zh-CN"/>
        </w:rPr>
        <w:t>中</w:t>
      </w:r>
      <w:r>
        <w:rPr>
          <w:rFonts w:hint="default" w:ascii="Times New Roman" w:hAnsi="Times New Roman" w:eastAsia="仿宋_GB2312" w:cs="Times New Roman"/>
          <w:color w:val="auto"/>
          <w:spacing w:val="0"/>
          <w:sz w:val="32"/>
          <w:szCs w:val="32"/>
        </w:rPr>
        <w:t>全会精神和习近平总书记关于统计工作重要指示批示精神，全面</w:t>
      </w:r>
      <w:r>
        <w:rPr>
          <w:rFonts w:hint="default" w:ascii="Times New Roman" w:hAnsi="Times New Roman" w:eastAsia="仿宋_GB2312" w:cs="Times New Roman"/>
          <w:spacing w:val="-5"/>
          <w:sz w:val="32"/>
          <w:szCs w:val="32"/>
        </w:rPr>
        <w:t>落实党中央、国务院、省委省政府、市委市政府关于统计工作的</w:t>
      </w:r>
      <w:r>
        <w:rPr>
          <w:rFonts w:hint="default" w:ascii="Times New Roman" w:hAnsi="Times New Roman" w:eastAsia="仿宋_GB2312" w:cs="Times New Roman"/>
          <w:spacing w:val="-5"/>
          <w:sz w:val="32"/>
          <w:szCs w:val="32"/>
          <w:lang w:eastAsia="zh-CN"/>
        </w:rPr>
        <w:t>部署要求</w:t>
      </w:r>
      <w:r>
        <w:rPr>
          <w:rFonts w:hint="default" w:ascii="Times New Roman" w:hAnsi="Times New Roman" w:eastAsia="仿宋_GB2312" w:cs="Times New Roman"/>
          <w:spacing w:val="-5"/>
          <w:sz w:val="32"/>
          <w:szCs w:val="32"/>
        </w:rPr>
        <w:t>，</w:t>
      </w:r>
      <w:r>
        <w:rPr>
          <w:rFonts w:hint="default" w:ascii="Times New Roman" w:hAnsi="Times New Roman" w:eastAsia="仿宋_GB2312" w:cs="Times New Roman"/>
          <w:color w:val="auto"/>
          <w:spacing w:val="0"/>
          <w:sz w:val="32"/>
          <w:szCs w:val="32"/>
        </w:rPr>
        <w:t>深入推进依法统计依法治统，充分发挥统计监督职能</w:t>
      </w:r>
      <w:r>
        <w:rPr>
          <w:rFonts w:hint="default" w:ascii="Times New Roman" w:hAnsi="Times New Roman" w:eastAsia="仿宋_GB2312" w:cs="Times New Roman"/>
          <w:color w:val="auto"/>
          <w:spacing w:val="0"/>
          <w:sz w:val="32"/>
          <w:szCs w:val="32"/>
          <w:lang w:val="en-US" w:eastAsia="zh-CN"/>
        </w:rPr>
        <w:t>作用</w:t>
      </w:r>
      <w:r>
        <w:rPr>
          <w:rFonts w:hint="default" w:ascii="Times New Roman" w:hAnsi="Times New Roman" w:eastAsia="仿宋_GB2312" w:cs="Times New Roman"/>
          <w:color w:val="auto"/>
          <w:spacing w:val="0"/>
          <w:sz w:val="32"/>
          <w:szCs w:val="32"/>
        </w:rPr>
        <w:t>，牢牢守住数据质量生命线</w:t>
      </w:r>
      <w:r>
        <w:rPr>
          <w:rFonts w:hint="default" w:ascii="Times New Roman" w:hAnsi="Times New Roman" w:eastAsia="仿宋_GB2312" w:cs="Times New Roman"/>
          <w:spacing w:val="-5"/>
          <w:sz w:val="32"/>
          <w:szCs w:val="32"/>
        </w:rPr>
        <w:t>。现将本年度法治政府建设情况报告如下</w:t>
      </w:r>
      <w:r>
        <w:rPr>
          <w:rFonts w:hint="default" w:ascii="Times New Roman" w:hAnsi="Times New Roman" w:eastAsia="仿宋_GB2312" w:cs="Times New Roman"/>
          <w:spacing w:val="-5"/>
          <w:sz w:val="32"/>
          <w:szCs w:val="32"/>
          <w:lang w:eastAsia="zh-CN"/>
        </w:rPr>
        <w:t>。</w:t>
      </w:r>
    </w:p>
    <w:p>
      <w:pPr>
        <w:pStyle w:val="10"/>
        <w:keepNext w:val="0"/>
        <w:keepLines w:val="0"/>
        <w:pageBreakBefore w:val="0"/>
        <w:kinsoku/>
        <w:overflowPunct/>
        <w:topLinePunct w:val="0"/>
        <w:bidi w:val="0"/>
        <w:spacing w:line="560" w:lineRule="exact"/>
        <w:ind w:firstLine="640" w:firstLineChars="200"/>
        <w:rPr>
          <w:rFonts w:hint="default" w:ascii="Times New Roman" w:hAnsi="Times New Roman" w:eastAsia="黑体" w:cs="Times New Roman"/>
          <w:color w:val="auto"/>
          <w:spacing w:val="0"/>
          <w:sz w:val="32"/>
          <w:szCs w:val="32"/>
          <w:lang w:val="en-US" w:eastAsia="zh-CN"/>
        </w:rPr>
      </w:pPr>
      <w:r>
        <w:rPr>
          <w:rFonts w:hint="default" w:ascii="Times New Roman" w:hAnsi="Times New Roman" w:eastAsia="黑体" w:cs="Times New Roman"/>
          <w:color w:val="auto"/>
          <w:spacing w:val="0"/>
          <w:sz w:val="32"/>
          <w:szCs w:val="32"/>
        </w:rPr>
        <w:t>一、加强组织领导，</w:t>
      </w:r>
      <w:r>
        <w:rPr>
          <w:rFonts w:hint="default" w:ascii="Times New Roman" w:hAnsi="Times New Roman" w:eastAsia="黑体" w:cs="Times New Roman"/>
          <w:color w:val="auto"/>
          <w:spacing w:val="0"/>
          <w:sz w:val="32"/>
          <w:szCs w:val="32"/>
          <w:lang w:val="en-US" w:eastAsia="zh-CN"/>
        </w:rPr>
        <w:t>压紧压实工作责任</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3" w:firstLineChars="200"/>
        <w:jc w:val="both"/>
        <w:textAlignment w:val="baseline"/>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楷体_GB2312" w:cs="Times New Roman"/>
          <w:b/>
          <w:color w:val="auto"/>
          <w:spacing w:val="0"/>
          <w:sz w:val="32"/>
          <w:szCs w:val="32"/>
          <w:lang w:val="en-US" w:eastAsia="zh-CN"/>
        </w:rPr>
        <w:t>一是</w:t>
      </w:r>
      <w:r>
        <w:rPr>
          <w:rFonts w:hint="default" w:ascii="Times New Roman" w:hAnsi="Times New Roman" w:eastAsia="楷体_GB2312" w:cs="Times New Roman"/>
          <w:b/>
          <w:color w:val="auto"/>
          <w:spacing w:val="0"/>
          <w:sz w:val="32"/>
          <w:szCs w:val="32"/>
        </w:rPr>
        <w:t>加强对统计法治工作的</w:t>
      </w:r>
      <w:r>
        <w:rPr>
          <w:rFonts w:hint="default" w:ascii="Times New Roman" w:hAnsi="Times New Roman" w:eastAsia="楷体_GB2312" w:cs="Times New Roman"/>
          <w:b/>
          <w:color w:val="auto"/>
          <w:spacing w:val="0"/>
          <w:sz w:val="32"/>
          <w:szCs w:val="32"/>
          <w:lang w:val="en-US" w:eastAsia="zh-CN"/>
        </w:rPr>
        <w:t>组织</w:t>
      </w:r>
      <w:r>
        <w:rPr>
          <w:rFonts w:hint="default" w:ascii="Times New Roman" w:hAnsi="Times New Roman" w:eastAsia="楷体_GB2312" w:cs="Times New Roman"/>
          <w:b/>
          <w:color w:val="auto"/>
          <w:spacing w:val="0"/>
          <w:sz w:val="32"/>
          <w:szCs w:val="32"/>
        </w:rPr>
        <w:t>领导。</w:t>
      </w:r>
      <w:r>
        <w:rPr>
          <w:rFonts w:hint="default" w:ascii="Times New Roman" w:hAnsi="Times New Roman" w:eastAsia="仿宋_GB2312" w:cs="Times New Roman"/>
          <w:color w:val="auto"/>
          <w:spacing w:val="0"/>
          <w:sz w:val="32"/>
          <w:szCs w:val="32"/>
        </w:rPr>
        <w:t>切实履行推进统计法治建设主体责任</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b w:val="0"/>
          <w:bCs w:val="0"/>
          <w:color w:val="auto"/>
          <w:spacing w:val="0"/>
          <w:sz w:val="32"/>
          <w:szCs w:val="32"/>
        </w:rPr>
        <w:t>把统计法治工作列入重要议事日程，定期听取工作汇报，及时研究解决工作中的重大问题，强化工作保障，确保各项工作任务落到实处。局主要领导认真履行法治建设第一责任人职责，把准方向、敢于担当、带头推进；分管领导切实担起直接领导责任，靠前指挥、精心组织、抓好落实。</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3" w:firstLineChars="200"/>
        <w:jc w:val="both"/>
        <w:textAlignment w:val="baseline"/>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楷体_GB2312" w:cs="Times New Roman"/>
          <w:b/>
          <w:color w:val="auto"/>
          <w:spacing w:val="0"/>
          <w:sz w:val="32"/>
          <w:szCs w:val="32"/>
          <w:lang w:val="en-US" w:eastAsia="zh-CN"/>
        </w:rPr>
        <w:t>二是</w:t>
      </w:r>
      <w:r>
        <w:rPr>
          <w:rFonts w:hint="default" w:ascii="Times New Roman" w:hAnsi="Times New Roman" w:eastAsia="楷体_GB2312" w:cs="Times New Roman"/>
          <w:b/>
          <w:color w:val="auto"/>
          <w:spacing w:val="0"/>
          <w:sz w:val="32"/>
          <w:szCs w:val="32"/>
        </w:rPr>
        <w:t>持续开展常态化学习。</w:t>
      </w:r>
      <w:r>
        <w:rPr>
          <w:rFonts w:hint="default" w:ascii="Times New Roman" w:hAnsi="Times New Roman" w:eastAsia="仿宋_GB2312" w:cs="Times New Roman"/>
          <w:b w:val="0"/>
          <w:bCs w:val="0"/>
          <w:color w:val="auto"/>
          <w:spacing w:val="0"/>
          <w:sz w:val="32"/>
          <w:szCs w:val="32"/>
        </w:rPr>
        <w:t>及时跟进学习习近平总书记关于统计工作重要讲话和指示批示以及中央系列重要文件精神，</w:t>
      </w:r>
      <w:r>
        <w:rPr>
          <w:rFonts w:hint="default" w:ascii="Times New Roman" w:hAnsi="Times New Roman" w:eastAsia="仿宋_GB2312" w:cs="Times New Roman"/>
          <w:b w:val="0"/>
          <w:bCs w:val="0"/>
          <w:color w:val="auto"/>
          <w:spacing w:val="0"/>
          <w:sz w:val="32"/>
          <w:szCs w:val="32"/>
          <w:lang w:val="en-US" w:eastAsia="zh-CN"/>
        </w:rPr>
        <w:t>多形式开展新修改《统计法》专题学习，</w:t>
      </w:r>
      <w:r>
        <w:rPr>
          <w:rFonts w:hint="default" w:ascii="Times New Roman" w:hAnsi="Times New Roman" w:eastAsia="仿宋_GB2312" w:cs="Times New Roman"/>
          <w:b w:val="0"/>
          <w:bCs w:val="0"/>
          <w:color w:val="auto"/>
          <w:spacing w:val="0"/>
          <w:sz w:val="32"/>
          <w:szCs w:val="32"/>
        </w:rPr>
        <w:t>坚持第一议题与会前学法制度相结合，通过各种方式的学习，深刻领会精神实质，不断增强学习的系统性、长效性、贯通性，做到常学常新、常悟常进，切实把思想和行动统一到中央关于统计工作重要决策部署上来。</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3" w:firstLineChars="200"/>
        <w:jc w:val="both"/>
        <w:textAlignment w:val="baseline"/>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楷体_GB2312" w:cs="Times New Roman"/>
          <w:b/>
          <w:color w:val="auto"/>
          <w:spacing w:val="0"/>
          <w:sz w:val="32"/>
          <w:szCs w:val="32"/>
          <w:lang w:val="en-US" w:eastAsia="zh-CN"/>
        </w:rPr>
        <w:t>三是强化</w:t>
      </w:r>
      <w:r>
        <w:rPr>
          <w:rFonts w:hint="default" w:ascii="Times New Roman" w:hAnsi="Times New Roman" w:eastAsia="楷体_GB2312" w:cs="Times New Roman"/>
          <w:b/>
          <w:color w:val="auto"/>
          <w:spacing w:val="0"/>
          <w:sz w:val="32"/>
          <w:szCs w:val="32"/>
        </w:rPr>
        <w:t>防治统计造假责任。</w:t>
      </w:r>
      <w:r>
        <w:rPr>
          <w:rFonts w:hint="default" w:ascii="Times New Roman" w:hAnsi="Times New Roman" w:eastAsia="仿宋_GB2312" w:cs="Times New Roman"/>
          <w:b w:val="0"/>
          <w:bCs w:val="0"/>
          <w:color w:val="auto"/>
          <w:spacing w:val="0"/>
          <w:sz w:val="32"/>
          <w:szCs w:val="32"/>
          <w:lang w:val="en-US" w:eastAsia="zh-CN"/>
        </w:rPr>
        <w:t>认真组织“学条例·防造假”行动月活动，通过统计大讲堂、党纪学习教育宣讲，</w:t>
      </w:r>
      <w:r>
        <w:rPr>
          <w:rFonts w:hint="default" w:ascii="Times New Roman" w:hAnsi="Times New Roman" w:eastAsia="仿宋_GB2312" w:cs="Times New Roman"/>
          <w:b w:val="0"/>
          <w:bCs w:val="0"/>
          <w:color w:val="auto"/>
          <w:spacing w:val="0"/>
          <w:sz w:val="32"/>
          <w:szCs w:val="32"/>
        </w:rPr>
        <w:t>深入学习贯彻《中国共产党纪律处分条例》第一百三十九条“统计造假”处分规定</w:t>
      </w:r>
      <w:r>
        <w:rPr>
          <w:rFonts w:hint="default" w:ascii="Times New Roman" w:hAnsi="Times New Roman" w:eastAsia="仿宋_GB2312" w:cs="Times New Roman"/>
          <w:b w:val="0"/>
          <w:bCs w:val="0"/>
          <w:color w:val="auto"/>
          <w:spacing w:val="0"/>
          <w:sz w:val="32"/>
          <w:szCs w:val="32"/>
          <w:lang w:eastAsia="zh-CN"/>
        </w:rPr>
        <w:t>，</w:t>
      </w:r>
      <w:r>
        <w:rPr>
          <w:rFonts w:hint="default" w:ascii="Times New Roman" w:hAnsi="Times New Roman" w:eastAsia="仿宋_GB2312" w:cs="Times New Roman"/>
          <w:b w:val="0"/>
          <w:bCs w:val="0"/>
          <w:color w:val="auto"/>
          <w:spacing w:val="0"/>
          <w:sz w:val="32"/>
          <w:szCs w:val="32"/>
        </w:rPr>
        <w:t>开展防范和惩治统计造假、弄虚作假责任制建立情况“回头看”</w:t>
      </w:r>
      <w:r>
        <w:rPr>
          <w:rFonts w:hint="default" w:ascii="Times New Roman" w:hAnsi="Times New Roman" w:eastAsia="仿宋_GB2312" w:cs="Times New Roman"/>
          <w:b w:val="0"/>
          <w:bCs w:val="0"/>
          <w:color w:val="auto"/>
          <w:spacing w:val="0"/>
          <w:sz w:val="32"/>
          <w:szCs w:val="32"/>
          <w:lang w:eastAsia="zh-CN"/>
        </w:rPr>
        <w:t>，</w:t>
      </w:r>
      <w:r>
        <w:rPr>
          <w:rFonts w:hint="default" w:ascii="Times New Roman" w:hAnsi="Times New Roman" w:eastAsia="仿宋_GB2312" w:cs="Times New Roman"/>
          <w:b w:val="0"/>
          <w:bCs w:val="0"/>
          <w:color w:val="auto"/>
          <w:spacing w:val="0"/>
          <w:sz w:val="32"/>
          <w:szCs w:val="32"/>
        </w:rPr>
        <w:t>持之以恒压紧压实防治造假责任。落实国家统计局《领导干部干预统计工作记录报告制度》</w:t>
      </w:r>
      <w:r>
        <w:rPr>
          <w:rFonts w:hint="default" w:ascii="Times New Roman" w:hAnsi="Times New Roman" w:eastAsia="仿宋_GB2312" w:cs="Times New Roman"/>
          <w:b w:val="0"/>
          <w:bCs w:val="0"/>
          <w:color w:val="auto"/>
          <w:spacing w:val="0"/>
          <w:sz w:val="32"/>
          <w:szCs w:val="32"/>
          <w:lang w:eastAsia="zh-CN"/>
        </w:rPr>
        <w:t>，</w:t>
      </w:r>
      <w:r>
        <w:rPr>
          <w:rFonts w:hint="default" w:ascii="Times New Roman" w:hAnsi="Times New Roman" w:eastAsia="仿宋_GB2312" w:cs="Times New Roman"/>
          <w:b w:val="0"/>
          <w:bCs w:val="0"/>
          <w:color w:val="auto"/>
          <w:spacing w:val="0"/>
          <w:sz w:val="32"/>
          <w:szCs w:val="32"/>
        </w:rPr>
        <w:t>牢固树立正确政绩观、发展观和数据观。</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both"/>
        <w:textAlignment w:val="baseline"/>
        <w:outlineLvl w:val="0"/>
        <w:rPr>
          <w:rFonts w:hint="default" w:ascii="Times New Roman" w:hAnsi="Times New Roman" w:eastAsia="黑体" w:cs="Times New Roman"/>
          <w:b w:val="0"/>
          <w:bCs w:val="0"/>
          <w:color w:val="auto"/>
          <w:spacing w:val="0"/>
          <w:sz w:val="32"/>
          <w:szCs w:val="32"/>
          <w:lang w:val="en-US" w:eastAsia="zh-CN"/>
        </w:rPr>
      </w:pPr>
      <w:r>
        <w:rPr>
          <w:rFonts w:hint="default" w:ascii="Times New Roman" w:hAnsi="Times New Roman" w:eastAsia="黑体" w:cs="Times New Roman"/>
          <w:b w:val="0"/>
          <w:bCs w:val="0"/>
          <w:color w:val="auto"/>
          <w:spacing w:val="0"/>
          <w:sz w:val="32"/>
          <w:szCs w:val="32"/>
        </w:rPr>
        <w:t>二、聚焦主责主业，</w:t>
      </w:r>
      <w:r>
        <w:rPr>
          <w:rFonts w:hint="default" w:ascii="Times New Roman" w:hAnsi="Times New Roman" w:eastAsia="黑体" w:cs="Times New Roman"/>
          <w:b w:val="0"/>
          <w:bCs w:val="0"/>
          <w:color w:val="auto"/>
          <w:spacing w:val="0"/>
          <w:sz w:val="32"/>
          <w:szCs w:val="32"/>
          <w:lang w:val="en-US" w:eastAsia="zh-CN"/>
        </w:rPr>
        <w:t>全面推进治理行动</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3" w:firstLineChars="200"/>
        <w:jc w:val="both"/>
        <w:textAlignment w:val="baseline"/>
        <w:rPr>
          <w:rFonts w:hint="default" w:ascii="Times New Roman" w:hAnsi="Times New Roman" w:eastAsia="仿宋_GB2312" w:cs="Times New Roman"/>
          <w:b w:val="0"/>
          <w:bCs w:val="0"/>
          <w:color w:val="auto"/>
          <w:spacing w:val="0"/>
          <w:sz w:val="32"/>
          <w:szCs w:val="32"/>
          <w:lang w:val="en-US" w:eastAsia="zh-CN"/>
        </w:rPr>
      </w:pPr>
      <w:r>
        <w:rPr>
          <w:rFonts w:hint="default" w:ascii="Times New Roman" w:hAnsi="Times New Roman" w:eastAsia="楷体_GB2312" w:cs="Times New Roman"/>
          <w:b/>
          <w:color w:val="auto"/>
          <w:spacing w:val="0"/>
          <w:sz w:val="32"/>
          <w:szCs w:val="32"/>
          <w:lang w:val="en-US" w:eastAsia="zh-CN"/>
        </w:rPr>
        <w:t>一是</w:t>
      </w:r>
      <w:r>
        <w:rPr>
          <w:rFonts w:hint="default" w:ascii="Times New Roman" w:hAnsi="Times New Roman" w:eastAsia="楷体_GB2312" w:cs="Times New Roman"/>
          <w:b/>
          <w:color w:val="auto"/>
          <w:spacing w:val="0"/>
          <w:sz w:val="32"/>
          <w:szCs w:val="32"/>
        </w:rPr>
        <w:t>巩固专项统计督察整改成效。</w:t>
      </w:r>
      <w:r>
        <w:rPr>
          <w:rFonts w:hint="default" w:ascii="Times New Roman" w:hAnsi="Times New Roman" w:eastAsia="仿宋_GB2312" w:cs="Times New Roman"/>
          <w:b w:val="0"/>
          <w:bCs w:val="0"/>
          <w:color w:val="auto"/>
          <w:spacing w:val="0"/>
          <w:sz w:val="32"/>
          <w:szCs w:val="32"/>
          <w:lang w:val="en-US" w:eastAsia="zh-CN"/>
        </w:rPr>
        <w:t>今年2月开展国家专项统计督察反馈意见整改，局班子认真研究，制定整改方案，针对3个方面8个问题明确24条具体措施，建立整改任务清单，认真落实整改。8月份开展整改落实情况“回头看”，</w:t>
      </w:r>
      <w:r>
        <w:rPr>
          <w:rFonts w:hint="default" w:ascii="Times New Roman" w:hAnsi="Times New Roman" w:eastAsia="仿宋_GB2312" w:cs="Times New Roman"/>
          <w:snapToGrid w:val="0"/>
          <w:color w:val="000000"/>
          <w:kern w:val="0"/>
          <w:sz w:val="32"/>
          <w:szCs w:val="32"/>
          <w:lang w:val="en-US" w:eastAsia="zh-CN" w:bidi="ar-SA"/>
        </w:rPr>
        <w:t>督促整改责任落实，</w:t>
      </w:r>
      <w:r>
        <w:rPr>
          <w:rFonts w:hint="default" w:ascii="Times New Roman" w:hAnsi="Times New Roman" w:eastAsia="仿宋_GB2312" w:cs="Times New Roman"/>
          <w:b w:val="0"/>
          <w:bCs w:val="0"/>
          <w:color w:val="auto"/>
          <w:spacing w:val="0"/>
          <w:sz w:val="32"/>
          <w:szCs w:val="32"/>
          <w:lang w:val="en-US" w:eastAsia="zh-CN"/>
        </w:rPr>
        <w:t>对省统计局执法检查发现问题及时整改</w:t>
      </w:r>
      <w:r>
        <w:rPr>
          <w:rFonts w:hint="default" w:ascii="Times New Roman" w:hAnsi="Times New Roman" w:eastAsia="仿宋_GB2312" w:cs="Times New Roman"/>
          <w:snapToGrid w:val="0"/>
          <w:color w:val="000000"/>
          <w:kern w:val="0"/>
          <w:sz w:val="32"/>
          <w:szCs w:val="32"/>
          <w:lang w:val="en-US" w:eastAsia="zh-CN" w:bidi="ar-SA"/>
        </w:rPr>
        <w:t>，</w:t>
      </w:r>
      <w:r>
        <w:rPr>
          <w:rFonts w:hint="default" w:ascii="Times New Roman" w:hAnsi="Times New Roman" w:eastAsia="仿宋_GB2312" w:cs="Times New Roman"/>
          <w:b w:val="0"/>
          <w:bCs w:val="0"/>
          <w:color w:val="auto"/>
          <w:spacing w:val="0"/>
          <w:sz w:val="32"/>
          <w:szCs w:val="32"/>
          <w:lang w:val="en-US" w:eastAsia="zh-CN"/>
        </w:rPr>
        <w:t>持续跟踪整改成效。</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3" w:firstLineChars="200"/>
        <w:jc w:val="both"/>
        <w:textAlignment w:val="baseline"/>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楷体_GB2312" w:cs="Times New Roman"/>
          <w:b/>
          <w:snapToGrid w:val="0"/>
          <w:color w:val="auto"/>
          <w:spacing w:val="0"/>
          <w:kern w:val="0"/>
          <w:sz w:val="32"/>
          <w:szCs w:val="32"/>
          <w:lang w:val="en-US" w:eastAsia="zh-CN" w:bidi="ar-SA"/>
        </w:rPr>
        <w:t>二是</w:t>
      </w:r>
      <w:r>
        <w:rPr>
          <w:rFonts w:hint="default" w:ascii="Times New Roman" w:hAnsi="Times New Roman" w:eastAsia="楷体_GB2312" w:cs="Times New Roman"/>
          <w:b/>
          <w:color w:val="auto"/>
          <w:spacing w:val="0"/>
          <w:sz w:val="32"/>
          <w:szCs w:val="32"/>
        </w:rPr>
        <w:t>开展统计执法突出问题</w:t>
      </w:r>
      <w:r>
        <w:rPr>
          <w:rFonts w:hint="default" w:ascii="Times New Roman" w:hAnsi="Times New Roman" w:eastAsia="楷体_GB2312" w:cs="Times New Roman"/>
          <w:b/>
          <w:color w:val="auto"/>
          <w:spacing w:val="0"/>
          <w:sz w:val="32"/>
          <w:szCs w:val="32"/>
          <w:lang w:val="en-US" w:eastAsia="zh-CN"/>
        </w:rPr>
        <w:t>整改</w:t>
      </w:r>
      <w:r>
        <w:rPr>
          <w:rFonts w:hint="default" w:ascii="Times New Roman" w:hAnsi="Times New Roman" w:eastAsia="楷体_GB2312" w:cs="Times New Roman"/>
          <w:b/>
          <w:color w:val="auto"/>
          <w:spacing w:val="0"/>
          <w:sz w:val="32"/>
          <w:szCs w:val="32"/>
        </w:rPr>
        <w:t>。</w:t>
      </w:r>
      <w:r>
        <w:rPr>
          <w:rFonts w:hint="default" w:ascii="Times New Roman" w:hAnsi="Times New Roman" w:eastAsia="仿宋_GB2312" w:cs="Times New Roman"/>
          <w:snapToGrid w:val="0"/>
          <w:color w:val="000000"/>
          <w:kern w:val="0"/>
          <w:sz w:val="32"/>
          <w:szCs w:val="32"/>
          <w:lang w:val="en-US" w:eastAsia="zh-CN" w:bidi="ar-SA"/>
        </w:rPr>
        <w:t>针对国家统计局对湖南执法检查指出问题，</w:t>
      </w:r>
      <w:r>
        <w:rPr>
          <w:rFonts w:hint="default" w:ascii="Times New Roman" w:hAnsi="Times New Roman" w:eastAsia="仿宋_GB2312" w:cs="Times New Roman"/>
          <w:b w:val="0"/>
          <w:bCs w:val="0"/>
          <w:color w:val="auto"/>
          <w:spacing w:val="0"/>
          <w:sz w:val="32"/>
          <w:szCs w:val="32"/>
        </w:rPr>
        <w:t>提出</w:t>
      </w:r>
      <w:r>
        <w:rPr>
          <w:rFonts w:hint="default" w:ascii="Times New Roman" w:hAnsi="Times New Roman" w:eastAsia="仿宋_GB2312" w:cs="Times New Roman"/>
          <w:b w:val="0"/>
          <w:bCs w:val="0"/>
          <w:color w:val="auto"/>
          <w:spacing w:val="0"/>
          <w:sz w:val="32"/>
          <w:szCs w:val="32"/>
          <w:lang w:val="en-US" w:eastAsia="zh-CN"/>
        </w:rPr>
        <w:t>的</w:t>
      </w:r>
      <w:r>
        <w:rPr>
          <w:rFonts w:hint="default" w:ascii="Times New Roman" w:hAnsi="Times New Roman" w:eastAsia="仿宋_GB2312" w:cs="Times New Roman"/>
          <w:b w:val="0"/>
          <w:bCs w:val="0"/>
          <w:color w:val="auto"/>
          <w:spacing w:val="0"/>
          <w:sz w:val="32"/>
          <w:szCs w:val="32"/>
        </w:rPr>
        <w:t>整改要求。</w:t>
      </w:r>
      <w:r>
        <w:rPr>
          <w:rFonts w:hint="default" w:ascii="Times New Roman" w:hAnsi="Times New Roman" w:eastAsia="仿宋_GB2312" w:cs="Times New Roman"/>
          <w:snapToGrid w:val="0"/>
          <w:color w:val="000000"/>
          <w:kern w:val="0"/>
          <w:sz w:val="32"/>
          <w:szCs w:val="32"/>
          <w:lang w:val="en-US" w:eastAsia="zh-CN" w:bidi="ar-SA"/>
        </w:rPr>
        <w:t>我市认真组织排查整改，制定责任分工，</w:t>
      </w:r>
      <w:r>
        <w:rPr>
          <w:rFonts w:hint="default" w:ascii="Times New Roman" w:hAnsi="Times New Roman" w:eastAsia="仿宋_GB2312" w:cs="Times New Roman"/>
          <w:b w:val="0"/>
          <w:bCs w:val="0"/>
          <w:color w:val="auto"/>
          <w:spacing w:val="0"/>
          <w:sz w:val="32"/>
          <w:szCs w:val="32"/>
          <w:lang w:val="en-US" w:eastAsia="zh-CN"/>
        </w:rPr>
        <w:t>明确9条具体措施</w:t>
      </w:r>
      <w:r>
        <w:rPr>
          <w:rFonts w:hint="default" w:ascii="Times New Roman" w:hAnsi="Times New Roman" w:eastAsia="仿宋_GB2312" w:cs="Times New Roman"/>
          <w:b w:val="0"/>
          <w:bCs w:val="0"/>
          <w:color w:val="auto"/>
          <w:spacing w:val="0"/>
          <w:sz w:val="32"/>
          <w:szCs w:val="32"/>
        </w:rPr>
        <w:t>，主动排查治理在防治统计造假、强化执法监督方面存在的突出问题，扎实做好问题整改。</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3" w:firstLineChars="200"/>
        <w:jc w:val="both"/>
        <w:textAlignment w:val="baseline"/>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楷体_GB2312" w:cs="Times New Roman"/>
          <w:b/>
          <w:color w:val="auto"/>
          <w:spacing w:val="0"/>
          <w:sz w:val="32"/>
          <w:szCs w:val="32"/>
          <w:lang w:val="en-US" w:eastAsia="zh-CN"/>
        </w:rPr>
        <w:t>三是</w:t>
      </w:r>
      <w:r>
        <w:rPr>
          <w:rFonts w:hint="default" w:ascii="Times New Roman" w:hAnsi="Times New Roman" w:eastAsia="楷体_GB2312" w:cs="Times New Roman"/>
          <w:b/>
          <w:bCs/>
          <w:snapToGrid w:val="0"/>
          <w:color w:val="000000"/>
          <w:kern w:val="0"/>
          <w:sz w:val="32"/>
          <w:szCs w:val="32"/>
          <w:lang w:val="en-US" w:eastAsia="zh-CN" w:bidi="ar-SA"/>
        </w:rPr>
        <w:t>持续做好文件做法清理工作</w:t>
      </w:r>
      <w:r>
        <w:rPr>
          <w:rFonts w:hint="default" w:ascii="Times New Roman" w:hAnsi="Times New Roman" w:eastAsia="楷体_GB2312" w:cs="Times New Roman"/>
          <w:b/>
          <w:color w:val="auto"/>
          <w:spacing w:val="0"/>
          <w:sz w:val="32"/>
          <w:szCs w:val="32"/>
        </w:rPr>
        <w:t>。</w:t>
      </w:r>
      <w:r>
        <w:rPr>
          <w:rFonts w:hint="default" w:ascii="Times New Roman" w:hAnsi="Times New Roman" w:eastAsia="仿宋_GB2312" w:cs="Times New Roman"/>
          <w:snapToGrid w:val="0"/>
          <w:color w:val="000000"/>
          <w:kern w:val="0"/>
          <w:sz w:val="32"/>
          <w:szCs w:val="32"/>
          <w:lang w:val="en-US" w:eastAsia="zh-CN" w:bidi="ar-SA"/>
        </w:rPr>
        <w:t>全面清理纠正违反统计法律法规的文件和做法，2024年2月、7月，两次</w:t>
      </w:r>
      <w:r>
        <w:rPr>
          <w:rFonts w:hint="default" w:ascii="Times New Roman" w:hAnsi="Times New Roman" w:eastAsia="仿宋_GB2312" w:cs="Times New Roman"/>
          <w:snapToGrid w:val="0"/>
          <w:color w:val="000000"/>
          <w:kern w:val="0"/>
          <w:sz w:val="32"/>
          <w:szCs w:val="32"/>
          <w:lang w:val="zh-TW" w:eastAsia="en-US" w:bidi="ar-SA"/>
        </w:rPr>
        <w:t>组织</w:t>
      </w:r>
      <w:r>
        <w:rPr>
          <w:rFonts w:hint="default" w:ascii="Times New Roman" w:hAnsi="Times New Roman" w:eastAsia="仿宋_GB2312" w:cs="Times New Roman"/>
          <w:snapToGrid w:val="0"/>
          <w:color w:val="000000"/>
          <w:kern w:val="0"/>
          <w:sz w:val="32"/>
          <w:szCs w:val="32"/>
          <w:lang w:val="zh-TW" w:eastAsia="zh-CN" w:bidi="ar-SA"/>
        </w:rPr>
        <w:t>乡镇（街道）、园区、市直有关单位</w:t>
      </w:r>
      <w:r>
        <w:rPr>
          <w:rFonts w:hint="default" w:ascii="Times New Roman" w:hAnsi="Times New Roman" w:eastAsia="仿宋_GB2312" w:cs="Times New Roman"/>
          <w:snapToGrid w:val="0"/>
          <w:color w:val="000000"/>
          <w:kern w:val="0"/>
          <w:sz w:val="32"/>
          <w:szCs w:val="32"/>
          <w:lang w:val="zh-TW" w:eastAsia="en-US" w:bidi="ar-SA"/>
        </w:rPr>
        <w:t>开展文件和做法清理纠正工作</w:t>
      </w:r>
      <w:r>
        <w:rPr>
          <w:rFonts w:hint="default" w:ascii="Times New Roman" w:hAnsi="Times New Roman" w:eastAsia="仿宋_GB2312" w:cs="Times New Roman"/>
          <w:snapToGrid w:val="0"/>
          <w:color w:val="000000"/>
          <w:kern w:val="0"/>
          <w:sz w:val="32"/>
          <w:szCs w:val="32"/>
          <w:lang w:val="zh-TW" w:eastAsia="zh-CN" w:bidi="ar-SA"/>
        </w:rPr>
        <w:t>，</w:t>
      </w:r>
      <w:r>
        <w:rPr>
          <w:rFonts w:hint="default" w:ascii="Times New Roman" w:hAnsi="Times New Roman" w:eastAsia="仿宋_GB2312" w:cs="Times New Roman"/>
          <w:snapToGrid w:val="0"/>
          <w:color w:val="000000"/>
          <w:kern w:val="0"/>
          <w:sz w:val="32"/>
          <w:szCs w:val="32"/>
          <w:lang w:val="zh-TW" w:eastAsia="en-US" w:bidi="ar-SA"/>
        </w:rPr>
        <w:t>未发现相关违法违规行为</w:t>
      </w:r>
      <w:r>
        <w:rPr>
          <w:rFonts w:hint="default" w:ascii="Times New Roman" w:hAnsi="Times New Roman" w:eastAsia="仿宋_GB2312" w:cs="Times New Roman"/>
          <w:snapToGrid w:val="0"/>
          <w:color w:val="000000"/>
          <w:kern w:val="0"/>
          <w:sz w:val="32"/>
          <w:szCs w:val="32"/>
          <w:lang w:val="en-US" w:eastAsia="zh-CN" w:bidi="ar-SA"/>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textAlignment w:val="baseline"/>
        <w:rPr>
          <w:rFonts w:hint="default" w:ascii="Times New Roman" w:hAnsi="Times New Roman" w:eastAsia="黑体" w:cs="Times New Roman"/>
          <w:color w:val="auto"/>
          <w:spacing w:val="0"/>
          <w:sz w:val="32"/>
          <w:szCs w:val="32"/>
        </w:rPr>
      </w:pPr>
      <w:r>
        <w:rPr>
          <w:rFonts w:hint="default" w:ascii="Times New Roman" w:hAnsi="Times New Roman" w:eastAsia="黑体" w:cs="Times New Roman"/>
          <w:b w:val="0"/>
          <w:bCs w:val="0"/>
          <w:color w:val="auto"/>
          <w:spacing w:val="0"/>
          <w:sz w:val="32"/>
          <w:szCs w:val="32"/>
        </w:rPr>
        <w:t>三、</w:t>
      </w:r>
      <w:r>
        <w:rPr>
          <w:rFonts w:hint="default" w:ascii="Times New Roman" w:hAnsi="Times New Roman" w:eastAsia="黑体" w:cs="Times New Roman"/>
          <w:color w:val="auto"/>
          <w:spacing w:val="0"/>
          <w:sz w:val="32"/>
          <w:szCs w:val="32"/>
          <w:lang w:val="en-US" w:eastAsia="zh-CN"/>
        </w:rPr>
        <w:t>加强执法检查</w:t>
      </w:r>
      <w:r>
        <w:rPr>
          <w:rFonts w:hint="default" w:ascii="Times New Roman" w:hAnsi="Times New Roman" w:eastAsia="黑体" w:cs="Times New Roman"/>
          <w:color w:val="auto"/>
          <w:spacing w:val="0"/>
          <w:sz w:val="32"/>
          <w:szCs w:val="32"/>
        </w:rPr>
        <w:t>，提升统计</w:t>
      </w:r>
      <w:r>
        <w:rPr>
          <w:rFonts w:hint="default" w:ascii="Times New Roman" w:hAnsi="Times New Roman" w:eastAsia="黑体" w:cs="Times New Roman"/>
          <w:color w:val="auto"/>
          <w:spacing w:val="0"/>
          <w:sz w:val="32"/>
          <w:szCs w:val="32"/>
          <w:lang w:val="en-US" w:eastAsia="zh-CN"/>
        </w:rPr>
        <w:t>业务</w:t>
      </w:r>
      <w:r>
        <w:rPr>
          <w:rFonts w:hint="default" w:ascii="Times New Roman" w:hAnsi="Times New Roman" w:eastAsia="黑体" w:cs="Times New Roman"/>
          <w:color w:val="auto"/>
          <w:spacing w:val="0"/>
          <w:sz w:val="32"/>
          <w:szCs w:val="32"/>
        </w:rPr>
        <w:t>水平</w:t>
      </w:r>
    </w:p>
    <w:p>
      <w:pPr>
        <w:pStyle w:val="2"/>
        <w:keepNext w:val="0"/>
        <w:keepLines w:val="0"/>
        <w:pageBreakBefore w:val="0"/>
        <w:widowControl w:val="0"/>
        <w:kinsoku/>
        <w:wordWrap/>
        <w:overflowPunct/>
        <w:topLinePunct w:val="0"/>
        <w:autoSpaceDE w:val="0"/>
        <w:autoSpaceDN w:val="0"/>
        <w:bidi w:val="0"/>
        <w:adjustRightInd w:val="0"/>
        <w:snapToGrid w:val="0"/>
        <w:spacing w:after="0" w:line="560" w:lineRule="exact"/>
        <w:ind w:left="0" w:right="0" w:firstLine="643" w:firstLineChars="200"/>
        <w:jc w:val="both"/>
        <w:textAlignment w:val="baseline"/>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楷体_GB2312" w:cs="Times New Roman"/>
          <w:b/>
          <w:color w:val="auto"/>
          <w:spacing w:val="0"/>
          <w:sz w:val="32"/>
          <w:szCs w:val="32"/>
          <w:lang w:val="en-US" w:eastAsia="zh-CN"/>
        </w:rPr>
        <w:t>一是</w:t>
      </w:r>
      <w:r>
        <w:rPr>
          <w:rFonts w:hint="default" w:ascii="Times New Roman" w:hAnsi="Times New Roman" w:eastAsia="楷体_GB2312" w:cs="Times New Roman"/>
          <w:b/>
          <w:snapToGrid w:val="0"/>
          <w:color w:val="auto"/>
          <w:spacing w:val="0"/>
          <w:kern w:val="0"/>
          <w:sz w:val="32"/>
          <w:szCs w:val="32"/>
          <w:lang w:val="en-US" w:eastAsia="en-US" w:bidi="ar-SA"/>
        </w:rPr>
        <w:t>严肃查处统计违法行为。</w:t>
      </w:r>
      <w:r>
        <w:rPr>
          <w:rFonts w:hint="default" w:ascii="Times New Roman" w:hAnsi="Times New Roman" w:eastAsia="仿宋_GB2312" w:cs="Times New Roman"/>
          <w:b w:val="0"/>
          <w:bCs w:val="0"/>
          <w:color w:val="auto"/>
          <w:spacing w:val="0"/>
          <w:sz w:val="32"/>
          <w:szCs w:val="32"/>
        </w:rPr>
        <w:t>紧盯重点地区、重点领域、重点指标，</w:t>
      </w:r>
      <w:r>
        <w:rPr>
          <w:rFonts w:hint="default" w:ascii="Times New Roman" w:hAnsi="Times New Roman" w:eastAsia="仿宋_GB2312" w:cs="Times New Roman"/>
          <w:b w:val="0"/>
          <w:bCs w:val="0"/>
          <w:color w:val="auto"/>
          <w:spacing w:val="0"/>
          <w:sz w:val="32"/>
          <w:szCs w:val="32"/>
          <w:lang w:val="en-US" w:eastAsia="zh-CN"/>
        </w:rPr>
        <w:t>按照“双随机、一公开”工作的要求，</w:t>
      </w:r>
      <w:r>
        <w:rPr>
          <w:rFonts w:hint="default" w:ascii="Times New Roman" w:hAnsi="Times New Roman" w:eastAsia="仿宋_GB2312" w:cs="Times New Roman"/>
          <w:b w:val="0"/>
          <w:bCs w:val="0"/>
          <w:color w:val="auto"/>
          <w:spacing w:val="0"/>
          <w:sz w:val="32"/>
          <w:szCs w:val="32"/>
        </w:rPr>
        <w:t>持续加大统计执法检查力度</w:t>
      </w:r>
      <w:r>
        <w:rPr>
          <w:rFonts w:hint="default" w:ascii="Times New Roman" w:hAnsi="Times New Roman" w:eastAsia="仿宋_GB2312" w:cs="Times New Roman"/>
          <w:b w:val="0"/>
          <w:bCs w:val="0"/>
          <w:color w:val="auto"/>
          <w:spacing w:val="0"/>
          <w:sz w:val="32"/>
          <w:szCs w:val="32"/>
          <w:lang w:eastAsia="zh-CN"/>
        </w:rPr>
        <w:t>。</w:t>
      </w:r>
      <w:r>
        <w:rPr>
          <w:rFonts w:hint="default" w:ascii="Times New Roman" w:hAnsi="Times New Roman" w:eastAsia="仿宋_GB2312" w:cs="Times New Roman"/>
          <w:snapToGrid w:val="0"/>
          <w:kern w:val="0"/>
          <w:sz w:val="32"/>
          <w:szCs w:val="32"/>
          <w:lang w:val="en-US" w:eastAsia="zh-CN"/>
        </w:rPr>
        <w:t>目前我市统计执法检查企业60家，立案2家，责令整改5家。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3" w:firstLineChars="200"/>
        <w:textAlignment w:val="baseline"/>
        <w:rPr>
          <w:rFonts w:hint="default" w:ascii="Times New Roman" w:hAnsi="Times New Roman" w:eastAsia="仿宋_GB2312" w:cs="Times New Roman"/>
          <w:color w:val="auto"/>
          <w:spacing w:val="0"/>
          <w:sz w:val="32"/>
          <w:szCs w:val="32"/>
        </w:rPr>
      </w:pPr>
      <w:r>
        <w:rPr>
          <w:rFonts w:hint="default" w:ascii="Times New Roman" w:hAnsi="Times New Roman" w:eastAsia="楷体_GB2312" w:cs="Times New Roman"/>
          <w:b/>
          <w:color w:val="auto"/>
          <w:spacing w:val="0"/>
          <w:sz w:val="32"/>
          <w:szCs w:val="32"/>
          <w:lang w:val="en-US" w:eastAsia="zh-CN"/>
        </w:rPr>
        <w:t>二是</w:t>
      </w:r>
      <w:r>
        <w:rPr>
          <w:rFonts w:hint="default" w:ascii="Times New Roman" w:hAnsi="Times New Roman" w:eastAsia="楷体_GB2312" w:cs="Times New Roman"/>
          <w:b/>
          <w:color w:val="auto"/>
          <w:spacing w:val="0"/>
          <w:sz w:val="32"/>
          <w:szCs w:val="32"/>
        </w:rPr>
        <w:t>强化统计执法队伍建设。</w:t>
      </w:r>
      <w:r>
        <w:rPr>
          <w:rFonts w:hint="default" w:ascii="Times New Roman" w:hAnsi="Times New Roman" w:eastAsia="仿宋_GB2312" w:cs="Times New Roman"/>
          <w:b w:val="0"/>
          <w:bCs w:val="0"/>
          <w:color w:val="auto"/>
          <w:spacing w:val="0"/>
          <w:sz w:val="32"/>
          <w:szCs w:val="32"/>
        </w:rPr>
        <w:t>选派</w:t>
      </w:r>
      <w:r>
        <w:rPr>
          <w:rFonts w:hint="default" w:ascii="Times New Roman" w:hAnsi="Times New Roman" w:eastAsia="仿宋_GB2312" w:cs="Times New Roman"/>
          <w:b w:val="0"/>
          <w:bCs w:val="0"/>
          <w:color w:val="auto"/>
          <w:spacing w:val="0"/>
          <w:sz w:val="32"/>
          <w:szCs w:val="32"/>
          <w:lang w:val="en-US" w:eastAsia="zh-CN"/>
        </w:rPr>
        <w:t>6名</w:t>
      </w:r>
      <w:r>
        <w:rPr>
          <w:rFonts w:hint="default" w:ascii="Times New Roman" w:hAnsi="Times New Roman" w:eastAsia="仿宋_GB2312" w:cs="Times New Roman"/>
          <w:b w:val="0"/>
          <w:bCs w:val="0"/>
          <w:color w:val="auto"/>
          <w:spacing w:val="0"/>
          <w:sz w:val="32"/>
          <w:szCs w:val="32"/>
        </w:rPr>
        <w:t>同志参加</w:t>
      </w:r>
      <w:r>
        <w:rPr>
          <w:rFonts w:hint="default" w:ascii="Times New Roman" w:hAnsi="Times New Roman" w:eastAsia="仿宋_GB2312" w:cs="Times New Roman"/>
          <w:b w:val="0"/>
          <w:bCs w:val="0"/>
          <w:color w:val="auto"/>
          <w:spacing w:val="0"/>
          <w:sz w:val="32"/>
          <w:szCs w:val="32"/>
          <w:lang w:val="en-US" w:eastAsia="zh-CN"/>
        </w:rPr>
        <w:t>国家</w:t>
      </w:r>
      <w:r>
        <w:rPr>
          <w:rFonts w:hint="default" w:ascii="Times New Roman" w:hAnsi="Times New Roman" w:eastAsia="仿宋_GB2312" w:cs="Times New Roman"/>
          <w:b w:val="0"/>
          <w:bCs w:val="0"/>
          <w:color w:val="auto"/>
          <w:spacing w:val="0"/>
          <w:sz w:val="32"/>
          <w:szCs w:val="32"/>
        </w:rPr>
        <w:t>统计执法证培训考试</w:t>
      </w:r>
      <w:r>
        <w:rPr>
          <w:rFonts w:hint="default" w:ascii="Times New Roman" w:hAnsi="Times New Roman" w:eastAsia="仿宋_GB2312" w:cs="Times New Roman"/>
          <w:color w:val="auto"/>
          <w:spacing w:val="0"/>
          <w:sz w:val="32"/>
          <w:szCs w:val="32"/>
        </w:rPr>
        <w:t>，选优配强统计执法队伍。</w:t>
      </w:r>
      <w:r>
        <w:rPr>
          <w:rFonts w:hint="default" w:ascii="Times New Roman" w:hAnsi="Times New Roman" w:eastAsia="仿宋_GB2312" w:cs="Times New Roman"/>
          <w:snapToGrid w:val="0"/>
          <w:kern w:val="0"/>
          <w:sz w:val="32"/>
          <w:szCs w:val="32"/>
          <w:lang w:val="en-US" w:eastAsia="zh-CN"/>
        </w:rPr>
        <w:t>选派4名干部参加湖南省统计局组织的统计执法检查工作，</w:t>
      </w:r>
      <w:r>
        <w:rPr>
          <w:rFonts w:hint="default" w:ascii="Times New Roman" w:hAnsi="Times New Roman" w:eastAsia="仿宋_GB2312" w:cs="Times New Roman"/>
          <w:b w:val="0"/>
          <w:bCs w:val="0"/>
          <w:color w:val="auto"/>
          <w:spacing w:val="0"/>
          <w:sz w:val="32"/>
          <w:szCs w:val="32"/>
          <w:lang w:val="en-US" w:eastAsia="zh-CN"/>
        </w:rPr>
        <w:t>通过</w:t>
      </w:r>
      <w:r>
        <w:rPr>
          <w:rFonts w:hint="default" w:ascii="Times New Roman" w:hAnsi="Times New Roman" w:eastAsia="仿宋_GB2312" w:cs="Times New Roman"/>
          <w:color w:val="auto"/>
          <w:spacing w:val="0"/>
          <w:sz w:val="32"/>
          <w:szCs w:val="32"/>
        </w:rPr>
        <w:t>统计执法检查现场“传帮带”的实战演练和</w:t>
      </w:r>
      <w:r>
        <w:rPr>
          <w:rFonts w:hint="default" w:ascii="Times New Roman" w:hAnsi="Times New Roman" w:eastAsia="仿宋_GB2312" w:cs="Times New Roman"/>
          <w:color w:val="auto"/>
          <w:spacing w:val="0"/>
          <w:sz w:val="32"/>
          <w:szCs w:val="32"/>
          <w:lang w:val="en-US" w:eastAsia="zh-CN"/>
        </w:rPr>
        <w:t>参加省、长沙市统计局组织的</w:t>
      </w:r>
      <w:r>
        <w:rPr>
          <w:rFonts w:hint="default" w:ascii="Times New Roman" w:hAnsi="Times New Roman" w:eastAsia="仿宋_GB2312" w:cs="Times New Roman"/>
          <w:color w:val="auto"/>
          <w:spacing w:val="0"/>
          <w:sz w:val="32"/>
          <w:szCs w:val="32"/>
        </w:rPr>
        <w:t>专项培训等方式，指导统计执法人员敢于执法、善于执法。</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3" w:firstLineChars="200"/>
        <w:jc w:val="both"/>
        <w:textAlignment w:val="auto"/>
        <w:rPr>
          <w:rFonts w:hint="default" w:ascii="Times New Roman" w:hAnsi="Times New Roman" w:eastAsia="仿宋_GB2312" w:cs="Times New Roman"/>
          <w:b w:val="0"/>
          <w:bCs w:val="0"/>
          <w:color w:val="auto"/>
          <w:sz w:val="32"/>
          <w:szCs w:val="32"/>
          <w:highlight w:val="none"/>
          <w:lang w:val="en-US" w:eastAsia="zh-CN"/>
        </w:rPr>
      </w:pPr>
      <w:r>
        <w:rPr>
          <w:rFonts w:hint="default" w:ascii="Times New Roman" w:hAnsi="Times New Roman" w:eastAsia="楷体_GB2312" w:cs="Times New Roman"/>
          <w:b/>
          <w:snapToGrid w:val="0"/>
          <w:color w:val="auto"/>
          <w:spacing w:val="0"/>
          <w:kern w:val="0"/>
          <w:sz w:val="32"/>
          <w:szCs w:val="32"/>
          <w:lang w:val="en-US" w:eastAsia="zh-CN" w:bidi="ar-SA"/>
        </w:rPr>
        <w:t>三是</w:t>
      </w:r>
      <w:r>
        <w:rPr>
          <w:rFonts w:hint="default" w:ascii="Times New Roman" w:hAnsi="Times New Roman" w:eastAsia="楷体_GB2312" w:cs="Times New Roman"/>
          <w:b/>
          <w:snapToGrid w:val="0"/>
          <w:color w:val="auto"/>
          <w:spacing w:val="0"/>
          <w:kern w:val="0"/>
          <w:sz w:val="32"/>
          <w:szCs w:val="32"/>
          <w:lang w:val="en-US" w:eastAsia="en-US" w:bidi="ar-SA"/>
        </w:rPr>
        <w:t>规范</w:t>
      </w:r>
      <w:r>
        <w:rPr>
          <w:rFonts w:hint="default" w:ascii="Times New Roman" w:hAnsi="Times New Roman" w:eastAsia="楷体_GB2312" w:cs="Times New Roman"/>
          <w:b/>
          <w:snapToGrid w:val="0"/>
          <w:color w:val="auto"/>
          <w:spacing w:val="0"/>
          <w:kern w:val="0"/>
          <w:sz w:val="32"/>
          <w:szCs w:val="32"/>
          <w:lang w:val="en-US" w:eastAsia="zh-CN" w:bidi="ar-SA"/>
        </w:rPr>
        <w:t>统计执法流程整理</w:t>
      </w:r>
      <w:r>
        <w:rPr>
          <w:rFonts w:hint="default" w:ascii="Times New Roman" w:hAnsi="Times New Roman" w:eastAsia="楷体_GB2312" w:cs="Times New Roman"/>
          <w:b/>
          <w:snapToGrid w:val="0"/>
          <w:color w:val="auto"/>
          <w:spacing w:val="0"/>
          <w:kern w:val="0"/>
          <w:sz w:val="32"/>
          <w:szCs w:val="32"/>
          <w:lang w:val="en-US" w:eastAsia="en-US" w:bidi="ar-SA"/>
        </w:rPr>
        <w:t>。</w:t>
      </w:r>
      <w:r>
        <w:rPr>
          <w:rFonts w:hint="default" w:ascii="Times New Roman" w:hAnsi="Times New Roman" w:eastAsia="仿宋_GB2312" w:cs="Times New Roman"/>
          <w:b w:val="0"/>
          <w:bCs w:val="0"/>
          <w:snapToGrid w:val="0"/>
          <w:color w:val="auto"/>
          <w:spacing w:val="0"/>
          <w:kern w:val="0"/>
          <w:sz w:val="32"/>
          <w:szCs w:val="32"/>
          <w:lang w:val="en-US" w:eastAsia="en-US" w:bidi="ar-SA"/>
        </w:rPr>
        <w:t>严格按照《湖南省统计执法检查流程》，规范执法检查程序，</w:t>
      </w:r>
      <w:r>
        <w:rPr>
          <w:rFonts w:hint="default" w:ascii="Times New Roman" w:hAnsi="Times New Roman" w:eastAsia="仿宋_GB2312" w:cs="Times New Roman"/>
          <w:b w:val="0"/>
          <w:bCs w:val="0"/>
          <w:snapToGrid w:val="0"/>
          <w:color w:val="auto"/>
          <w:spacing w:val="0"/>
          <w:kern w:val="0"/>
          <w:sz w:val="32"/>
          <w:szCs w:val="32"/>
          <w:lang w:val="en-US" w:eastAsia="zh-CN" w:bidi="ar-SA"/>
        </w:rPr>
        <w:t>按照省、长沙市要求</w:t>
      </w:r>
      <w:r>
        <w:rPr>
          <w:rFonts w:hint="default" w:ascii="Times New Roman" w:hAnsi="Times New Roman" w:eastAsia="仿宋_GB2312" w:cs="Times New Roman"/>
          <w:b w:val="0"/>
          <w:bCs w:val="0"/>
          <w:snapToGrid w:val="0"/>
          <w:color w:val="auto"/>
          <w:spacing w:val="0"/>
          <w:kern w:val="0"/>
          <w:sz w:val="32"/>
          <w:szCs w:val="32"/>
          <w:lang w:val="en-US" w:eastAsia="en-US" w:bidi="ar-SA"/>
        </w:rPr>
        <w:t>统一文书格式，</w:t>
      </w:r>
      <w:r>
        <w:rPr>
          <w:rFonts w:hint="default" w:ascii="Times New Roman" w:hAnsi="Times New Roman" w:eastAsia="仿宋_GB2312" w:cs="Times New Roman"/>
          <w:b w:val="0"/>
          <w:bCs w:val="0"/>
          <w:snapToGrid w:val="0"/>
          <w:color w:val="auto"/>
          <w:spacing w:val="0"/>
          <w:kern w:val="0"/>
          <w:sz w:val="32"/>
          <w:szCs w:val="32"/>
          <w:lang w:val="en-US" w:eastAsia="zh-CN" w:bidi="ar-SA"/>
        </w:rPr>
        <w:t>做到规范填写，确保执法程序公正合法。</w:t>
      </w:r>
      <w:r>
        <w:rPr>
          <w:rFonts w:hint="default" w:ascii="Times New Roman" w:hAnsi="Times New Roman" w:eastAsia="仿宋_GB2312" w:cs="Times New Roman"/>
          <w:b w:val="0"/>
          <w:bCs w:val="0"/>
          <w:color w:val="auto"/>
          <w:spacing w:val="0"/>
          <w:sz w:val="32"/>
          <w:szCs w:val="32"/>
        </w:rPr>
        <w:t>对已办结的案卷进行认真</w:t>
      </w:r>
      <w:r>
        <w:rPr>
          <w:rFonts w:hint="default" w:ascii="Times New Roman" w:hAnsi="Times New Roman" w:eastAsia="仿宋_GB2312" w:cs="Times New Roman"/>
          <w:b w:val="0"/>
          <w:bCs w:val="0"/>
          <w:color w:val="auto"/>
          <w:spacing w:val="0"/>
          <w:sz w:val="32"/>
          <w:szCs w:val="32"/>
          <w:lang w:val="en-US" w:eastAsia="zh-CN"/>
        </w:rPr>
        <w:t>整理成册，及时在信用网站上公示</w:t>
      </w:r>
      <w:r>
        <w:rPr>
          <w:rFonts w:hint="default" w:ascii="Times New Roman" w:hAnsi="Times New Roman" w:eastAsia="仿宋_GB2312" w:cs="Times New Roman"/>
          <w:b w:val="0"/>
          <w:bCs w:val="0"/>
          <w:color w:val="auto"/>
          <w:spacing w:val="0"/>
          <w:sz w:val="32"/>
          <w:szCs w:val="32"/>
        </w:rPr>
        <w:t>。</w:t>
      </w:r>
      <w:r>
        <w:rPr>
          <w:rFonts w:hint="default" w:ascii="Times New Roman" w:hAnsi="Times New Roman" w:eastAsia="仿宋_GB2312" w:cs="Times New Roman"/>
          <w:color w:val="auto"/>
          <w:spacing w:val="0"/>
          <w:sz w:val="32"/>
          <w:szCs w:val="32"/>
        </w:rPr>
        <w:t>积极组织参加案卷审查和评议活动，进一步提高统计执法标准化、规范化水平</w:t>
      </w:r>
      <w:r>
        <w:rPr>
          <w:rFonts w:hint="default" w:ascii="Times New Roman" w:hAnsi="Times New Roman" w:eastAsia="仿宋_GB2312" w:cs="Times New Roman"/>
          <w:b w:val="0"/>
          <w:bCs w:val="0"/>
          <w:color w:val="auto"/>
          <w:sz w:val="32"/>
          <w:szCs w:val="32"/>
          <w:highlight w:val="none"/>
          <w:lang w:val="en-US"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both"/>
        <w:textAlignment w:val="baseline"/>
        <w:outlineLvl w:val="0"/>
        <w:rPr>
          <w:rFonts w:hint="default" w:ascii="Times New Roman" w:hAnsi="Times New Roman" w:eastAsia="黑体" w:cs="Times New Roman"/>
          <w:b w:val="0"/>
          <w:bCs w:val="0"/>
          <w:color w:val="auto"/>
          <w:spacing w:val="0"/>
          <w:sz w:val="32"/>
          <w:szCs w:val="32"/>
          <w:lang w:eastAsia="zh-CN"/>
        </w:rPr>
      </w:pPr>
      <w:r>
        <w:rPr>
          <w:rFonts w:hint="default" w:ascii="Times New Roman" w:hAnsi="Times New Roman" w:eastAsia="黑体" w:cs="Times New Roman"/>
          <w:b w:val="0"/>
          <w:bCs w:val="0"/>
          <w:color w:val="auto"/>
          <w:spacing w:val="0"/>
          <w:sz w:val="32"/>
          <w:szCs w:val="32"/>
        </w:rPr>
        <w:t>四、强化</w:t>
      </w:r>
      <w:r>
        <w:rPr>
          <w:rFonts w:hint="default" w:ascii="Times New Roman" w:hAnsi="Times New Roman" w:eastAsia="黑体" w:cs="Times New Roman"/>
          <w:b w:val="0"/>
          <w:bCs w:val="0"/>
          <w:color w:val="auto"/>
          <w:spacing w:val="0"/>
          <w:sz w:val="32"/>
          <w:szCs w:val="32"/>
          <w:lang w:val="en-US" w:eastAsia="zh-CN"/>
        </w:rPr>
        <w:t>部门协作</w:t>
      </w:r>
      <w:r>
        <w:rPr>
          <w:rFonts w:hint="default" w:ascii="Times New Roman" w:hAnsi="Times New Roman" w:eastAsia="黑体" w:cs="Times New Roman"/>
          <w:b w:val="0"/>
          <w:bCs w:val="0"/>
          <w:color w:val="auto"/>
          <w:spacing w:val="0"/>
          <w:sz w:val="32"/>
          <w:szCs w:val="32"/>
        </w:rPr>
        <w:t>，</w:t>
      </w:r>
      <w:r>
        <w:rPr>
          <w:rFonts w:hint="default" w:ascii="Times New Roman" w:hAnsi="Times New Roman" w:eastAsia="黑体" w:cs="Times New Roman"/>
          <w:b w:val="0"/>
          <w:bCs w:val="0"/>
          <w:color w:val="auto"/>
          <w:spacing w:val="0"/>
          <w:sz w:val="32"/>
          <w:szCs w:val="32"/>
          <w:lang w:eastAsia="zh-CN"/>
        </w:rPr>
        <w:t>构建协</w:t>
      </w:r>
      <w:r>
        <w:rPr>
          <w:rFonts w:hint="default" w:ascii="Times New Roman" w:hAnsi="Times New Roman" w:eastAsia="黑体" w:cs="Times New Roman"/>
          <w:b w:val="0"/>
          <w:bCs w:val="0"/>
          <w:color w:val="auto"/>
          <w:spacing w:val="0"/>
          <w:sz w:val="32"/>
          <w:szCs w:val="32"/>
          <w:lang w:val="en-US" w:eastAsia="zh-CN"/>
        </w:rPr>
        <w:t>同</w:t>
      </w:r>
      <w:r>
        <w:rPr>
          <w:rFonts w:hint="default" w:ascii="Times New Roman" w:hAnsi="Times New Roman" w:eastAsia="黑体" w:cs="Times New Roman"/>
          <w:b w:val="0"/>
          <w:bCs w:val="0"/>
          <w:color w:val="auto"/>
          <w:spacing w:val="0"/>
          <w:sz w:val="32"/>
          <w:szCs w:val="32"/>
          <w:lang w:eastAsia="zh-CN"/>
        </w:rPr>
        <w:t>配合机制</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3" w:firstLineChars="200"/>
        <w:jc w:val="both"/>
        <w:textAlignment w:val="baseline"/>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楷体_GB2312" w:cs="Times New Roman"/>
          <w:b/>
          <w:color w:val="auto"/>
          <w:spacing w:val="0"/>
          <w:sz w:val="32"/>
          <w:szCs w:val="32"/>
          <w:lang w:val="en-US" w:eastAsia="zh-CN"/>
        </w:rPr>
        <w:t>一是加强</w:t>
      </w:r>
      <w:r>
        <w:rPr>
          <w:rFonts w:hint="default" w:ascii="Times New Roman" w:hAnsi="Times New Roman" w:eastAsia="楷体_GB2312" w:cs="Times New Roman"/>
          <w:b/>
          <w:color w:val="auto"/>
          <w:spacing w:val="0"/>
          <w:sz w:val="32"/>
          <w:szCs w:val="32"/>
        </w:rPr>
        <w:t>统计执法和统计专业的协作配合。</w:t>
      </w:r>
      <w:r>
        <w:rPr>
          <w:rFonts w:hint="default" w:ascii="Times New Roman" w:hAnsi="Times New Roman" w:eastAsia="仿宋_GB2312" w:cs="Times New Roman"/>
          <w:b w:val="0"/>
          <w:bCs w:val="0"/>
          <w:color w:val="auto"/>
          <w:spacing w:val="0"/>
          <w:sz w:val="32"/>
          <w:szCs w:val="32"/>
        </w:rPr>
        <w:t>切实落实</w:t>
      </w:r>
      <w:r>
        <w:rPr>
          <w:rFonts w:hint="default" w:ascii="Times New Roman" w:hAnsi="Times New Roman" w:eastAsia="仿宋_GB2312" w:cs="Times New Roman"/>
          <w:b w:val="0"/>
          <w:bCs w:val="0"/>
          <w:color w:val="auto"/>
          <w:spacing w:val="0"/>
          <w:sz w:val="32"/>
          <w:szCs w:val="32"/>
          <w:lang w:eastAsia="zh-CN"/>
        </w:rPr>
        <w:t>长沙市</w:t>
      </w:r>
      <w:r>
        <w:rPr>
          <w:rFonts w:hint="default" w:ascii="Times New Roman" w:hAnsi="Times New Roman" w:eastAsia="仿宋_GB2312" w:cs="Times New Roman"/>
          <w:b w:val="0"/>
          <w:bCs w:val="0"/>
          <w:color w:val="auto"/>
          <w:spacing w:val="0"/>
          <w:sz w:val="32"/>
          <w:szCs w:val="32"/>
        </w:rPr>
        <w:t>统计局《关于加强统计执法监督和统计</w:t>
      </w:r>
      <w:r>
        <w:rPr>
          <w:rFonts w:hint="default" w:ascii="Times New Roman" w:hAnsi="Times New Roman" w:eastAsia="仿宋_GB2312" w:cs="Times New Roman"/>
          <w:b w:val="0"/>
          <w:bCs w:val="0"/>
          <w:color w:val="auto"/>
          <w:spacing w:val="0"/>
          <w:sz w:val="32"/>
          <w:szCs w:val="32"/>
          <w:lang w:eastAsia="zh-CN"/>
        </w:rPr>
        <w:t>专业业务协作联动工作</w:t>
      </w:r>
      <w:r>
        <w:rPr>
          <w:rFonts w:hint="default" w:ascii="Times New Roman" w:hAnsi="Times New Roman" w:eastAsia="仿宋_GB2312" w:cs="Times New Roman"/>
          <w:b w:val="0"/>
          <w:bCs w:val="0"/>
          <w:color w:val="auto"/>
          <w:spacing w:val="0"/>
          <w:sz w:val="32"/>
          <w:szCs w:val="32"/>
        </w:rPr>
        <w:t>办法》</w:t>
      </w:r>
      <w:r>
        <w:rPr>
          <w:rFonts w:hint="default" w:ascii="Times New Roman" w:hAnsi="Times New Roman" w:eastAsia="仿宋_GB2312" w:cs="Times New Roman"/>
          <w:b w:val="0"/>
          <w:bCs w:val="0"/>
          <w:color w:val="auto"/>
          <w:spacing w:val="0"/>
          <w:sz w:val="32"/>
          <w:szCs w:val="32"/>
          <w:lang w:eastAsia="zh-CN"/>
        </w:rPr>
        <w:t>，</w:t>
      </w:r>
      <w:r>
        <w:rPr>
          <w:rFonts w:hint="default" w:ascii="Times New Roman" w:hAnsi="Times New Roman" w:eastAsia="仿宋_GB2312" w:cs="Times New Roman"/>
          <w:b w:val="0"/>
          <w:bCs w:val="0"/>
          <w:color w:val="auto"/>
          <w:spacing w:val="0"/>
          <w:sz w:val="32"/>
          <w:szCs w:val="32"/>
        </w:rPr>
        <w:t>加强统计执法与统计专业调查在统计违法线索发现和统计执法监督结果运用等方面的协同贯通，同向发力，共同提升全市统计数据质量。</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baseline"/>
        <w:rPr>
          <w:rFonts w:hint="default" w:ascii="Times New Roman" w:hAnsi="Times New Roman" w:eastAsia="仿宋_GB2312" w:cs="Times New Roman"/>
          <w:snapToGrid w:val="0"/>
          <w:color w:val="000000"/>
          <w:kern w:val="0"/>
          <w:sz w:val="32"/>
          <w:szCs w:val="32"/>
          <w:lang w:val="en-US" w:eastAsia="zh-CN" w:bidi="ar-SA"/>
        </w:rPr>
      </w:pPr>
      <w:r>
        <w:rPr>
          <w:rFonts w:hint="default" w:ascii="Times New Roman" w:hAnsi="Times New Roman" w:eastAsia="楷体_GB2312" w:cs="Times New Roman"/>
          <w:b/>
          <w:color w:val="auto"/>
          <w:spacing w:val="0"/>
          <w:sz w:val="32"/>
          <w:szCs w:val="32"/>
          <w:lang w:val="en-US" w:eastAsia="zh-CN"/>
        </w:rPr>
        <w:t>二是加强</w:t>
      </w:r>
      <w:r>
        <w:rPr>
          <w:rFonts w:hint="default" w:ascii="Times New Roman" w:hAnsi="Times New Roman" w:eastAsia="楷体_GB2312" w:cs="Times New Roman"/>
          <w:b/>
          <w:color w:val="auto"/>
          <w:spacing w:val="0"/>
          <w:sz w:val="32"/>
          <w:szCs w:val="32"/>
        </w:rPr>
        <w:t>统计监督与其他各类监督的贯通协同。</w:t>
      </w:r>
      <w:r>
        <w:rPr>
          <w:rFonts w:hint="default" w:ascii="Times New Roman" w:hAnsi="Times New Roman" w:eastAsia="仿宋_GB2312" w:cs="Times New Roman"/>
          <w:snapToGrid w:val="0"/>
          <w:color w:val="000000"/>
          <w:kern w:val="0"/>
          <w:sz w:val="32"/>
          <w:szCs w:val="32"/>
          <w:lang w:val="zh-TW" w:eastAsia="en-US" w:bidi="ar-SA"/>
        </w:rPr>
        <w:t>持续推动统计监督与监察、巡察、审计等各类监督的统筹衔接、有机贯通，</w:t>
      </w:r>
      <w:r>
        <w:rPr>
          <w:rFonts w:hint="default" w:ascii="Times New Roman" w:hAnsi="Times New Roman" w:eastAsia="仿宋_GB2312" w:cs="Times New Roman"/>
          <w:snapToGrid w:val="0"/>
          <w:color w:val="000000"/>
          <w:kern w:val="0"/>
          <w:sz w:val="32"/>
          <w:szCs w:val="32"/>
          <w:lang w:val="zh-TW" w:eastAsia="zh-CN" w:bidi="ar-SA"/>
        </w:rPr>
        <w:t>今年在市委巡察工作中，</w:t>
      </w:r>
      <w:r>
        <w:rPr>
          <w:rFonts w:hint="default" w:ascii="Times New Roman" w:hAnsi="Times New Roman" w:eastAsia="仿宋_GB2312" w:cs="Times New Roman"/>
          <w:snapToGrid w:val="0"/>
          <w:color w:val="000000"/>
          <w:kern w:val="0"/>
          <w:sz w:val="32"/>
          <w:szCs w:val="32"/>
          <w:lang w:val="zh-TW" w:eastAsia="en-US" w:bidi="ar-SA"/>
        </w:rPr>
        <w:t>对</w:t>
      </w:r>
      <w:r>
        <w:rPr>
          <w:rFonts w:hint="default" w:ascii="Times New Roman" w:hAnsi="Times New Roman" w:eastAsia="仿宋_GB2312" w:cs="Times New Roman"/>
          <w:snapToGrid w:val="0"/>
          <w:color w:val="000000"/>
          <w:kern w:val="0"/>
          <w:sz w:val="32"/>
          <w:szCs w:val="32"/>
          <w:lang w:val="en-US" w:eastAsia="zh-CN" w:bidi="ar-SA"/>
        </w:rPr>
        <w:t>19</w:t>
      </w:r>
      <w:r>
        <w:rPr>
          <w:rFonts w:hint="default" w:ascii="Times New Roman" w:hAnsi="Times New Roman" w:eastAsia="仿宋_GB2312" w:cs="Times New Roman"/>
          <w:snapToGrid w:val="0"/>
          <w:color w:val="000000"/>
          <w:kern w:val="0"/>
          <w:sz w:val="32"/>
          <w:szCs w:val="32"/>
          <w:lang w:val="zh-TW" w:eastAsia="en-US" w:bidi="ar-SA"/>
        </w:rPr>
        <w:t>家单位出具统计意见，</w:t>
      </w:r>
      <w:r>
        <w:rPr>
          <w:rFonts w:hint="default" w:ascii="Times New Roman" w:hAnsi="Times New Roman" w:eastAsia="仿宋_GB2312" w:cs="Times New Roman"/>
          <w:snapToGrid w:val="0"/>
          <w:color w:val="000000"/>
          <w:kern w:val="0"/>
          <w:sz w:val="32"/>
          <w:szCs w:val="32"/>
          <w:lang w:val="en-US" w:eastAsia="zh-CN" w:bidi="ar-SA"/>
        </w:rPr>
        <w:t>组成统计专项检查组</w:t>
      </w:r>
      <w:r>
        <w:rPr>
          <w:rFonts w:hint="default" w:ascii="Times New Roman" w:hAnsi="Times New Roman" w:eastAsia="仿宋_GB2312" w:cs="Times New Roman"/>
          <w:snapToGrid w:val="0"/>
          <w:color w:val="000000"/>
          <w:kern w:val="0"/>
          <w:sz w:val="32"/>
          <w:szCs w:val="32"/>
          <w:lang w:val="zh-TW" w:eastAsia="en-US" w:bidi="ar-SA"/>
        </w:rPr>
        <w:t>对</w:t>
      </w:r>
      <w:r>
        <w:rPr>
          <w:rFonts w:hint="default" w:ascii="Times New Roman" w:hAnsi="Times New Roman" w:eastAsia="仿宋_GB2312" w:cs="Times New Roman"/>
          <w:snapToGrid w:val="0"/>
          <w:color w:val="000000"/>
          <w:kern w:val="0"/>
          <w:sz w:val="32"/>
          <w:szCs w:val="32"/>
          <w:lang w:val="en-US" w:eastAsia="zh-CN" w:bidi="ar-SA"/>
        </w:rPr>
        <w:t>7</w:t>
      </w:r>
      <w:r>
        <w:rPr>
          <w:rFonts w:hint="default" w:ascii="Times New Roman" w:hAnsi="Times New Roman" w:eastAsia="仿宋_GB2312" w:cs="Times New Roman"/>
          <w:snapToGrid w:val="0"/>
          <w:color w:val="000000"/>
          <w:kern w:val="0"/>
          <w:sz w:val="32"/>
          <w:szCs w:val="32"/>
          <w:lang w:val="zh-TW" w:eastAsia="en-US" w:bidi="ar-SA"/>
        </w:rPr>
        <w:t>家单位开展统计监督检查。</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both"/>
        <w:textAlignment w:val="baseline"/>
        <w:outlineLvl w:val="0"/>
        <w:rPr>
          <w:rFonts w:hint="default" w:ascii="Times New Roman" w:hAnsi="Times New Roman" w:eastAsia="黑体" w:cs="Times New Roman"/>
          <w:b w:val="0"/>
          <w:bCs w:val="0"/>
          <w:color w:val="auto"/>
          <w:spacing w:val="0"/>
          <w:sz w:val="32"/>
          <w:szCs w:val="32"/>
        </w:rPr>
      </w:pPr>
      <w:r>
        <w:rPr>
          <w:rFonts w:hint="default" w:ascii="Times New Roman" w:hAnsi="Times New Roman" w:eastAsia="黑体" w:cs="Times New Roman"/>
          <w:b w:val="0"/>
          <w:bCs w:val="0"/>
          <w:color w:val="auto"/>
          <w:spacing w:val="0"/>
          <w:sz w:val="32"/>
          <w:szCs w:val="32"/>
        </w:rPr>
        <w:t>五、加强法治宣传，</w:t>
      </w:r>
      <w:r>
        <w:rPr>
          <w:rFonts w:hint="default" w:ascii="Times New Roman" w:hAnsi="Times New Roman" w:eastAsia="黑体" w:cs="Times New Roman"/>
          <w:b w:val="0"/>
          <w:bCs w:val="0"/>
          <w:color w:val="auto"/>
          <w:spacing w:val="0"/>
          <w:sz w:val="32"/>
          <w:szCs w:val="32"/>
          <w:lang w:val="en-US" w:eastAsia="zh-CN"/>
        </w:rPr>
        <w:t>浓厚</w:t>
      </w:r>
      <w:r>
        <w:rPr>
          <w:rFonts w:hint="default" w:ascii="Times New Roman" w:hAnsi="Times New Roman" w:eastAsia="黑体" w:cs="Times New Roman"/>
          <w:b w:val="0"/>
          <w:bCs w:val="0"/>
          <w:color w:val="auto"/>
          <w:spacing w:val="0"/>
          <w:sz w:val="32"/>
          <w:szCs w:val="32"/>
        </w:rPr>
        <w:t>依法统计氛围</w:t>
      </w:r>
    </w:p>
    <w:p>
      <w:pPr>
        <w:keepNext w:val="0"/>
        <w:keepLines w:val="0"/>
        <w:pageBreakBefore w:val="0"/>
        <w:widowControl/>
        <w:suppressLineNumbers w:val="0"/>
        <w:kinsoku/>
        <w:wordWrap/>
        <w:overflowPunct/>
        <w:topLinePunct w:val="0"/>
        <w:bidi w:val="0"/>
        <w:spacing w:line="560" w:lineRule="exact"/>
        <w:ind w:left="0" w:leftChars="0" w:firstLine="643" w:firstLineChars="200"/>
        <w:jc w:val="left"/>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楷体_GB2312" w:cs="Times New Roman"/>
          <w:b/>
          <w:snapToGrid w:val="0"/>
          <w:color w:val="auto"/>
          <w:spacing w:val="0"/>
          <w:kern w:val="0"/>
          <w:sz w:val="32"/>
          <w:szCs w:val="32"/>
          <w:lang w:val="en-US" w:eastAsia="zh-CN" w:bidi="ar-SA"/>
        </w:rPr>
        <w:t>一是加强法治教育培训</w:t>
      </w:r>
      <w:r>
        <w:rPr>
          <w:rFonts w:hint="default" w:ascii="Times New Roman" w:hAnsi="Times New Roman" w:eastAsia="楷体_GB2312" w:cs="Times New Roman"/>
          <w:b/>
          <w:snapToGrid w:val="0"/>
          <w:color w:val="auto"/>
          <w:spacing w:val="0"/>
          <w:kern w:val="0"/>
          <w:sz w:val="32"/>
          <w:szCs w:val="32"/>
          <w:lang w:val="en-US" w:eastAsia="en-US" w:bidi="ar-SA"/>
        </w:rPr>
        <w:t>。</w:t>
      </w:r>
      <w:r>
        <w:rPr>
          <w:rFonts w:hint="default" w:ascii="Times New Roman" w:hAnsi="Times New Roman" w:eastAsia="仿宋_GB2312" w:cs="Times New Roman"/>
          <w:b w:val="0"/>
          <w:bCs w:val="0"/>
          <w:color w:val="auto"/>
          <w:spacing w:val="0"/>
          <w:sz w:val="32"/>
          <w:szCs w:val="32"/>
        </w:rPr>
        <w:t>持续推进落实统计法进党校</w:t>
      </w:r>
      <w:r>
        <w:rPr>
          <w:rFonts w:hint="default" w:ascii="Times New Roman" w:hAnsi="Times New Roman" w:eastAsia="仿宋_GB2312" w:cs="Times New Roman"/>
          <w:b w:val="0"/>
          <w:bCs w:val="0"/>
          <w:color w:val="auto"/>
          <w:spacing w:val="0"/>
          <w:sz w:val="32"/>
          <w:szCs w:val="32"/>
          <w:lang w:eastAsia="zh-CN"/>
        </w:rPr>
        <w:t>，</w:t>
      </w:r>
      <w:r>
        <w:rPr>
          <w:rFonts w:hint="default" w:ascii="Times New Roman" w:hAnsi="Times New Roman" w:eastAsia="仿宋_GB2312" w:cs="Times New Roman"/>
          <w:sz w:val="32"/>
          <w:szCs w:val="32"/>
          <w:lang w:val="en-US" w:eastAsia="zh-CN"/>
        </w:rPr>
        <w:t>年初市委组织部明确将统计专题培训班列入领导干部培训计划，6月</w:t>
      </w:r>
      <w:r>
        <w:rPr>
          <w:rFonts w:hint="default" w:ascii="Times New Roman" w:hAnsi="Times New Roman" w:eastAsia="仿宋_GB2312" w:cs="Times New Roman"/>
          <w:sz w:val="32"/>
          <w:szCs w:val="32"/>
          <w:lang w:val="en-US" w:eastAsia="en-US"/>
        </w:rPr>
        <w:t>局主要负责人在党校干部培训班进行专题授课</w:t>
      </w:r>
      <w:r>
        <w:rPr>
          <w:rFonts w:hint="default" w:ascii="Times New Roman" w:hAnsi="Times New Roman" w:eastAsia="仿宋_GB2312" w:cs="Times New Roman"/>
          <w:sz w:val="32"/>
          <w:szCs w:val="32"/>
          <w:lang w:val="en-US" w:eastAsia="zh-CN"/>
        </w:rPr>
        <w:t>，9月组建县域经济高质量发展研讨班赴厦门大学开展统计专题学习，全年</w:t>
      </w:r>
      <w:r>
        <w:rPr>
          <w:rFonts w:hint="default" w:ascii="Times New Roman" w:hAnsi="Times New Roman" w:eastAsia="仿宋_GB2312" w:cs="Times New Roman"/>
          <w:b w:val="0"/>
          <w:bCs w:val="0"/>
          <w:color w:val="auto"/>
          <w:spacing w:val="0"/>
          <w:sz w:val="32"/>
          <w:szCs w:val="32"/>
          <w:lang w:val="en-US" w:eastAsia="zh-CN"/>
        </w:rPr>
        <w:t>结合统计年报会</w:t>
      </w:r>
      <w:r>
        <w:rPr>
          <w:rFonts w:hint="default" w:ascii="Times New Roman" w:hAnsi="Times New Roman" w:eastAsia="仿宋_GB2312" w:cs="Times New Roman"/>
          <w:b w:val="0"/>
          <w:bCs w:val="0"/>
          <w:color w:val="auto"/>
          <w:spacing w:val="0"/>
          <w:sz w:val="32"/>
          <w:szCs w:val="32"/>
        </w:rPr>
        <w:t>进行统计法律法规宣</w:t>
      </w:r>
      <w:r>
        <w:rPr>
          <w:rFonts w:hint="default" w:ascii="Times New Roman" w:hAnsi="Times New Roman" w:eastAsia="仿宋_GB2312" w:cs="Times New Roman"/>
          <w:b w:val="0"/>
          <w:bCs w:val="0"/>
          <w:color w:val="auto"/>
          <w:spacing w:val="0"/>
          <w:sz w:val="32"/>
          <w:szCs w:val="32"/>
          <w:lang w:val="en-US" w:eastAsia="zh-CN"/>
        </w:rPr>
        <w:t>讲</w:t>
      </w:r>
      <w:r>
        <w:rPr>
          <w:rFonts w:hint="default" w:ascii="Times New Roman" w:hAnsi="Times New Roman" w:eastAsia="仿宋_GB2312" w:cs="Times New Roman"/>
          <w:b w:val="0"/>
          <w:bCs w:val="0"/>
          <w:color w:val="auto"/>
          <w:spacing w:val="0"/>
          <w:sz w:val="32"/>
          <w:szCs w:val="32"/>
        </w:rPr>
        <w:t>，</w:t>
      </w:r>
      <w:r>
        <w:rPr>
          <w:rFonts w:hint="default" w:ascii="Times New Roman" w:hAnsi="Times New Roman" w:eastAsia="仿宋_GB2312" w:cs="Times New Roman"/>
          <w:snapToGrid w:val="0"/>
          <w:kern w:val="0"/>
          <w:sz w:val="32"/>
          <w:szCs w:val="32"/>
          <w:lang w:val="en-US" w:eastAsia="zh-CN"/>
        </w:rPr>
        <w:t>11月主要负责人在浏阳经开区结合新修改《中华人民共和国统计法》开展统计法律和科技统计讲座</w:t>
      </w:r>
      <w:r>
        <w:rPr>
          <w:rFonts w:hint="default" w:ascii="Times New Roman" w:hAnsi="Times New Roman" w:eastAsia="仿宋_GB2312" w:cs="Times New Roman"/>
          <w:b w:val="0"/>
          <w:bCs w:val="0"/>
          <w:color w:val="auto"/>
          <w:spacing w:val="0"/>
          <w:sz w:val="32"/>
          <w:szCs w:val="32"/>
        </w:rPr>
        <w:t>。</w:t>
      </w:r>
      <w:r>
        <w:rPr>
          <w:rFonts w:hint="default" w:ascii="Times New Roman" w:hAnsi="Times New Roman" w:eastAsia="仿宋_GB2312" w:cs="Times New Roman"/>
          <w:b w:val="0"/>
          <w:bCs w:val="0"/>
          <w:color w:val="auto"/>
          <w:spacing w:val="0"/>
          <w:sz w:val="32"/>
          <w:szCs w:val="32"/>
          <w:lang w:val="en-US" w:eastAsia="zh-CN"/>
        </w:rPr>
        <w:t>在</w:t>
      </w:r>
      <w:r>
        <w:rPr>
          <w:rFonts w:hint="default" w:ascii="Times New Roman" w:hAnsi="Times New Roman" w:eastAsia="仿宋_GB2312" w:cs="Times New Roman"/>
          <w:b w:val="0"/>
          <w:bCs w:val="0"/>
          <w:color w:val="auto"/>
          <w:spacing w:val="0"/>
          <w:sz w:val="32"/>
          <w:szCs w:val="32"/>
        </w:rPr>
        <w:t>统计执法检查过程中</w:t>
      </w:r>
      <w:r>
        <w:rPr>
          <w:rFonts w:hint="default" w:ascii="Times New Roman" w:hAnsi="Times New Roman" w:eastAsia="仿宋_GB2312" w:cs="Times New Roman"/>
          <w:b w:val="0"/>
          <w:bCs w:val="0"/>
          <w:color w:val="auto"/>
          <w:spacing w:val="0"/>
          <w:sz w:val="32"/>
          <w:szCs w:val="32"/>
          <w:lang w:val="en-US" w:eastAsia="zh-CN"/>
        </w:rPr>
        <w:t>开展“送法入企”</w:t>
      </w:r>
      <w:r>
        <w:rPr>
          <w:rFonts w:hint="default" w:ascii="Times New Roman" w:hAnsi="Times New Roman" w:eastAsia="仿宋_GB2312" w:cs="Times New Roman"/>
          <w:b w:val="0"/>
          <w:bCs w:val="0"/>
          <w:color w:val="auto"/>
          <w:spacing w:val="0"/>
          <w:sz w:val="32"/>
          <w:szCs w:val="32"/>
        </w:rPr>
        <w:t>，切实增强统计调查对象统计法治意识。</w:t>
      </w:r>
    </w:p>
    <w:p>
      <w:pPr>
        <w:pStyle w:val="11"/>
        <w:keepNext w:val="0"/>
        <w:keepLines w:val="0"/>
        <w:pageBreakBefore w:val="0"/>
        <w:numPr>
          <w:ilvl w:val="0"/>
          <w:numId w:val="0"/>
        </w:numPr>
        <w:kinsoku/>
        <w:wordWrap/>
        <w:overflowPunct/>
        <w:topLinePunct w:val="0"/>
        <w:bidi w:val="0"/>
        <w:snapToGrid/>
        <w:spacing w:line="560" w:lineRule="exact"/>
        <w:ind w:firstLine="643" w:firstLineChars="200"/>
        <w:textAlignment w:val="auto"/>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楷体_GB2312" w:cs="Times New Roman"/>
          <w:b/>
          <w:bCs w:val="0"/>
          <w:snapToGrid w:val="0"/>
          <w:color w:val="auto"/>
          <w:spacing w:val="0"/>
          <w:kern w:val="0"/>
          <w:sz w:val="32"/>
          <w:szCs w:val="32"/>
          <w:lang w:val="en-US" w:eastAsia="zh-CN" w:bidi="ar-SA"/>
        </w:rPr>
        <w:t>二是</w:t>
      </w:r>
      <w:r>
        <w:rPr>
          <w:rFonts w:hint="default" w:ascii="Times New Roman" w:hAnsi="Times New Roman" w:eastAsia="楷体_GB2312" w:cs="Times New Roman"/>
          <w:b/>
          <w:bCs w:val="0"/>
          <w:snapToGrid w:val="0"/>
          <w:color w:val="auto"/>
          <w:spacing w:val="0"/>
          <w:kern w:val="0"/>
          <w:sz w:val="32"/>
          <w:szCs w:val="32"/>
          <w:lang w:val="en-US" w:eastAsia="en-US" w:bidi="ar-SA"/>
        </w:rPr>
        <w:t>多形式</w:t>
      </w:r>
      <w:r>
        <w:rPr>
          <w:rFonts w:hint="default" w:ascii="Times New Roman" w:hAnsi="Times New Roman" w:eastAsia="楷体_GB2312" w:cs="Times New Roman"/>
          <w:b/>
          <w:bCs w:val="0"/>
          <w:snapToGrid w:val="0"/>
          <w:color w:val="auto"/>
          <w:spacing w:val="0"/>
          <w:kern w:val="0"/>
          <w:sz w:val="32"/>
          <w:szCs w:val="32"/>
          <w:lang w:val="en-US" w:eastAsia="zh-CN" w:bidi="ar-SA"/>
        </w:rPr>
        <w:t>开展</w:t>
      </w:r>
      <w:r>
        <w:rPr>
          <w:rFonts w:hint="default" w:ascii="Times New Roman" w:hAnsi="Times New Roman" w:eastAsia="楷体_GB2312" w:cs="Times New Roman"/>
          <w:b/>
          <w:bCs w:val="0"/>
          <w:snapToGrid w:val="0"/>
          <w:color w:val="auto"/>
          <w:spacing w:val="0"/>
          <w:kern w:val="0"/>
          <w:sz w:val="32"/>
          <w:szCs w:val="32"/>
          <w:lang w:val="en-US" w:eastAsia="en-US" w:bidi="ar-SA"/>
        </w:rPr>
        <w:t>统计法治宣传。</w:t>
      </w:r>
      <w:r>
        <w:rPr>
          <w:rFonts w:hint="default" w:ascii="Times New Roman" w:hAnsi="Times New Roman" w:eastAsia="仿宋_GB2312" w:cs="Times New Roman"/>
          <w:sz w:val="32"/>
          <w:szCs w:val="32"/>
          <w:lang w:val="zh-TW" w:eastAsia="zh-CN"/>
        </w:rPr>
        <w:t>结合第五次全国经济普查，</w:t>
      </w:r>
      <w:r>
        <w:rPr>
          <w:rFonts w:hint="default" w:ascii="Times New Roman" w:hAnsi="Times New Roman" w:eastAsia="仿宋_GB2312" w:cs="Times New Roman"/>
          <w:sz w:val="32"/>
          <w:szCs w:val="32"/>
          <w:lang w:val="en-US" w:eastAsia="zh-CN"/>
        </w:rPr>
        <w:t>新修改《统计法》时间节点，</w:t>
      </w:r>
      <w:r>
        <w:rPr>
          <w:rFonts w:hint="default" w:ascii="Times New Roman" w:hAnsi="Times New Roman" w:eastAsia="仿宋_GB2312" w:cs="Times New Roman"/>
          <w:b w:val="0"/>
          <w:bCs w:val="0"/>
          <w:color w:val="auto"/>
          <w:spacing w:val="0"/>
          <w:sz w:val="32"/>
          <w:szCs w:val="32"/>
        </w:rPr>
        <w:t>充分利用</w:t>
      </w:r>
      <w:r>
        <w:rPr>
          <w:rFonts w:hint="default" w:ascii="Times New Roman" w:hAnsi="Times New Roman" w:eastAsia="仿宋_GB2312" w:cs="Times New Roman"/>
          <w:sz w:val="32"/>
          <w:szCs w:val="32"/>
          <w:lang w:val="en-US" w:eastAsia="zh-CN"/>
        </w:rPr>
        <w:t>9·20</w:t>
      </w:r>
      <w:r>
        <w:rPr>
          <w:rFonts w:hint="default" w:ascii="Times New Roman" w:hAnsi="Times New Roman" w:eastAsia="仿宋_GB2312" w:cs="Times New Roman"/>
          <w:b w:val="0"/>
          <w:bCs w:val="0"/>
          <w:color w:val="auto"/>
          <w:spacing w:val="0"/>
          <w:sz w:val="32"/>
          <w:szCs w:val="32"/>
        </w:rPr>
        <w:t>“</w:t>
      </w:r>
      <w:r>
        <w:rPr>
          <w:rFonts w:hint="default" w:ascii="Times New Roman" w:hAnsi="Times New Roman" w:eastAsia="仿宋_GB2312" w:cs="Times New Roman"/>
          <w:sz w:val="32"/>
          <w:szCs w:val="32"/>
          <w:lang w:val="en-US" w:eastAsia="zh-CN"/>
        </w:rPr>
        <w:t>中国</w:t>
      </w:r>
      <w:r>
        <w:rPr>
          <w:rFonts w:hint="default" w:ascii="Times New Roman" w:hAnsi="Times New Roman" w:eastAsia="仿宋_GB2312" w:cs="Times New Roman"/>
          <w:b w:val="0"/>
          <w:bCs w:val="0"/>
          <w:color w:val="auto"/>
          <w:spacing w:val="0"/>
          <w:sz w:val="32"/>
          <w:szCs w:val="32"/>
        </w:rPr>
        <w:t>统计开放日”、《统计法》颁布纪念日</w:t>
      </w:r>
      <w:r>
        <w:rPr>
          <w:rFonts w:hint="default" w:ascii="Times New Roman" w:hAnsi="Times New Roman" w:eastAsia="仿宋_GB2312" w:cs="Times New Roman"/>
          <w:b w:val="0"/>
          <w:bCs w:val="0"/>
          <w:color w:val="auto"/>
          <w:spacing w:val="0"/>
          <w:sz w:val="32"/>
          <w:szCs w:val="32"/>
          <w:lang w:val="en-US" w:eastAsia="zh-CN"/>
        </w:rPr>
        <w:t>开展宣传</w:t>
      </w:r>
      <w:r>
        <w:rPr>
          <w:rFonts w:hint="default" w:ascii="Times New Roman" w:hAnsi="Times New Roman" w:eastAsia="仿宋_GB2312" w:cs="Times New Roman"/>
          <w:b w:val="0"/>
          <w:bCs w:val="0"/>
          <w:color w:val="auto"/>
          <w:spacing w:val="0"/>
          <w:sz w:val="32"/>
          <w:szCs w:val="32"/>
        </w:rPr>
        <w:t>，</w:t>
      </w:r>
      <w:r>
        <w:rPr>
          <w:rFonts w:hint="default" w:ascii="Times New Roman" w:hAnsi="Times New Roman" w:eastAsia="仿宋_GB2312" w:cs="Times New Roman"/>
          <w:snapToGrid w:val="0"/>
          <w:color w:val="auto"/>
          <w:kern w:val="0"/>
          <w:sz w:val="32"/>
          <w:szCs w:val="32"/>
          <w:lang w:val="en-US" w:eastAsia="zh-CN" w:bidi="ar-SA"/>
        </w:rPr>
        <w:t>采购新</w:t>
      </w:r>
      <w:r>
        <w:rPr>
          <w:rFonts w:hint="default" w:ascii="Times New Roman" w:hAnsi="Times New Roman" w:eastAsia="仿宋_GB2312" w:cs="Times New Roman"/>
          <w:snapToGrid w:val="0"/>
          <w:kern w:val="0"/>
          <w:sz w:val="32"/>
          <w:szCs w:val="32"/>
          <w:lang w:val="en-US" w:eastAsia="zh-CN"/>
        </w:rPr>
        <w:t>修订《统计法》200本进行发放，在《经济运行快报》中，设置统计法律法规小百科栏目，将《统计法》中重要条款进行展示宣传。局主要负责人在浏阳日报发布《全面学习贯彻新修改&lt;统计法&gt;为奋力谱写中国式现代化浏阳篇章提供坚实统计保障》署名文章，在全市统计系统开展新修改《统计法》主题征文活动，其中12篇参与长沙市征文并被采纳编印。充分利用辖区电子显示屏播放统计法治宣传标语，实现宣传全覆盖。</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3" w:firstLineChars="200"/>
        <w:jc w:val="both"/>
        <w:textAlignment w:val="baseline"/>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楷体_GB2312" w:cs="Times New Roman"/>
          <w:b/>
          <w:color w:val="auto"/>
          <w:spacing w:val="0"/>
          <w:sz w:val="32"/>
          <w:szCs w:val="32"/>
          <w:lang w:val="en-US" w:eastAsia="zh-CN"/>
        </w:rPr>
        <w:t>三是开展</w:t>
      </w:r>
      <w:r>
        <w:rPr>
          <w:rFonts w:hint="default" w:ascii="Times New Roman" w:hAnsi="Times New Roman" w:eastAsia="楷体_GB2312" w:cs="Times New Roman"/>
          <w:b/>
          <w:color w:val="auto"/>
          <w:spacing w:val="0"/>
          <w:sz w:val="32"/>
          <w:szCs w:val="32"/>
        </w:rPr>
        <w:t>警示教育。</w:t>
      </w:r>
      <w:r>
        <w:rPr>
          <w:rFonts w:hint="default" w:ascii="Times New Roman" w:hAnsi="Times New Roman" w:eastAsia="仿宋_GB2312" w:cs="Times New Roman"/>
          <w:b w:val="0"/>
          <w:bCs w:val="0"/>
          <w:color w:val="auto"/>
          <w:spacing w:val="0"/>
          <w:sz w:val="32"/>
          <w:szCs w:val="32"/>
        </w:rPr>
        <w:t>及时</w:t>
      </w:r>
      <w:r>
        <w:rPr>
          <w:rFonts w:hint="default" w:ascii="Times New Roman" w:hAnsi="Times New Roman" w:eastAsia="仿宋_GB2312" w:cs="Times New Roman"/>
          <w:b w:val="0"/>
          <w:bCs w:val="0"/>
          <w:color w:val="auto"/>
          <w:spacing w:val="0"/>
          <w:sz w:val="32"/>
          <w:szCs w:val="32"/>
          <w:lang w:val="en-US" w:eastAsia="zh-CN"/>
        </w:rPr>
        <w:t>在市委常委会、政府常务会、局全体干部职工会，统计系统会议上</w:t>
      </w:r>
      <w:r>
        <w:rPr>
          <w:rFonts w:hint="default" w:ascii="Times New Roman" w:hAnsi="Times New Roman" w:eastAsia="仿宋_GB2312" w:cs="Times New Roman"/>
          <w:b w:val="0"/>
          <w:bCs w:val="0"/>
          <w:color w:val="auto"/>
          <w:spacing w:val="0"/>
          <w:sz w:val="32"/>
          <w:szCs w:val="32"/>
        </w:rPr>
        <w:t>组织学习国家统计局和省、</w:t>
      </w:r>
      <w:r>
        <w:rPr>
          <w:rFonts w:hint="default" w:ascii="Times New Roman" w:hAnsi="Times New Roman" w:eastAsia="仿宋_GB2312" w:cs="Times New Roman"/>
          <w:b w:val="0"/>
          <w:bCs w:val="0"/>
          <w:color w:val="auto"/>
          <w:spacing w:val="0"/>
          <w:sz w:val="32"/>
          <w:szCs w:val="32"/>
          <w:lang w:eastAsia="zh-CN"/>
        </w:rPr>
        <w:t>长沙</w:t>
      </w:r>
      <w:r>
        <w:rPr>
          <w:rFonts w:hint="default" w:ascii="Times New Roman" w:hAnsi="Times New Roman" w:eastAsia="仿宋_GB2312" w:cs="Times New Roman"/>
          <w:b w:val="0"/>
          <w:bCs w:val="0"/>
          <w:color w:val="auto"/>
          <w:spacing w:val="0"/>
          <w:sz w:val="32"/>
          <w:szCs w:val="32"/>
        </w:rPr>
        <w:t>市对有关统计违纪违法案件的通报，分批次、多形式地开展统计违纪违法案例警示教育，力求实效，做到“问责一个，警醒一片”。</w:t>
      </w:r>
    </w:p>
    <w:p>
      <w:pPr>
        <w:keepNext w:val="0"/>
        <w:keepLines w:val="0"/>
        <w:pageBreakBefore w:val="0"/>
        <w:kinsoku/>
        <w:overflowPunct/>
        <w:topLinePunct w:val="0"/>
        <w:bidi w:val="0"/>
        <w:spacing w:line="560" w:lineRule="exact"/>
        <w:ind w:firstLine="420" w:firstLineChars="200"/>
        <w:rPr>
          <w:rFonts w:hint="default" w:ascii="Times New Roman" w:hAnsi="Times New Roman" w:eastAsia="仿宋_GB2312" w:cs="Times New Roman"/>
          <w:lang w:val="en-US" w:eastAsia="zh-CN"/>
        </w:rPr>
      </w:pPr>
    </w:p>
    <w:p>
      <w:pPr>
        <w:pStyle w:val="2"/>
        <w:keepNext w:val="0"/>
        <w:keepLines w:val="0"/>
        <w:pageBreakBefore w:val="0"/>
        <w:widowControl w:val="0"/>
        <w:kinsoku/>
        <w:wordWrap w:val="0"/>
        <w:overflowPunct/>
        <w:topLinePunct w:val="0"/>
        <w:autoSpaceDE/>
        <w:autoSpaceDN/>
        <w:bidi w:val="0"/>
        <w:adjustRightInd/>
        <w:snapToGrid/>
        <w:spacing w:after="0" w:line="560" w:lineRule="exact"/>
        <w:ind w:firstLine="640" w:firstLineChars="200"/>
        <w:jc w:val="righ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浏阳市统计局</w:t>
      </w:r>
      <w:r>
        <w:rPr>
          <w:rFonts w:hint="default" w:ascii="Times New Roman" w:hAnsi="Times New Roman" w:eastAsia="仿宋_GB2312" w:cs="Times New Roman"/>
          <w:sz w:val="32"/>
          <w:szCs w:val="32"/>
          <w:lang w:val="en-US" w:eastAsia="zh-CN"/>
        </w:rPr>
        <w:t xml:space="preserve">       </w:t>
      </w:r>
    </w:p>
    <w:p>
      <w:pPr>
        <w:keepNext w:val="0"/>
        <w:keepLines w:val="0"/>
        <w:pageBreakBefore w:val="0"/>
        <w:kinsoku/>
        <w:overflowPunct/>
        <w:topLinePunct w:val="0"/>
        <w:bidi w:val="0"/>
        <w:spacing w:line="560" w:lineRule="exact"/>
        <w:ind w:firstLine="640" w:firstLineChars="200"/>
        <w:jc w:val="cente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202</w:t>
      </w:r>
      <w:r>
        <w:rPr>
          <w:rFonts w:hint="eastAsia" w:eastAsia="仿宋_GB2312" w:cs="Times New Roman"/>
          <w:sz w:val="32"/>
          <w:szCs w:val="32"/>
          <w:lang w:val="en-US" w:eastAsia="zh-CN"/>
        </w:rPr>
        <w:t>5</w:t>
      </w:r>
      <w:r>
        <w:rPr>
          <w:rFonts w:hint="default" w:ascii="Times New Roman" w:hAnsi="Times New Roman" w:eastAsia="仿宋_GB2312" w:cs="Times New Roman"/>
          <w:sz w:val="32"/>
          <w:szCs w:val="32"/>
          <w:lang w:val="en-US" w:eastAsia="zh-CN"/>
        </w:rPr>
        <w:t>年</w:t>
      </w:r>
      <w:bookmarkStart w:id="0" w:name="_GoBack"/>
      <w:bookmarkEnd w:id="0"/>
      <w:r>
        <w:rPr>
          <w:rFonts w:hint="default" w:ascii="Times New Roman" w:hAnsi="Times New Roman" w:eastAsia="仿宋_GB2312" w:cs="Times New Roman"/>
          <w:sz w:val="32"/>
          <w:szCs w:val="32"/>
          <w:lang w:val="en-US" w:eastAsia="zh-CN"/>
        </w:rPr>
        <w:t>2</w:t>
      </w:r>
      <w:r>
        <w:rPr>
          <w:rFonts w:hint="eastAsia" w:eastAsia="仿宋_GB2312" w:cs="Times New Roman"/>
          <w:sz w:val="32"/>
          <w:szCs w:val="32"/>
          <w:lang w:val="en-US" w:eastAsia="zh-CN"/>
        </w:rPr>
        <w:t>月21</w:t>
      </w:r>
      <w:r>
        <w:rPr>
          <w:rFonts w:hint="default" w:ascii="Times New Roman" w:hAnsi="Times New Roman" w:eastAsia="仿宋_GB2312" w:cs="Times New Roman"/>
          <w:sz w:val="32"/>
          <w:szCs w:val="32"/>
          <w:lang w:val="en-US" w:eastAsia="zh-CN"/>
        </w:rPr>
        <w:t xml:space="preserve">日 </w:t>
      </w:r>
    </w:p>
    <w:p>
      <w:pPr>
        <w:keepNext w:val="0"/>
        <w:keepLines w:val="0"/>
        <w:pageBreakBefore w:val="0"/>
        <w:kinsoku/>
        <w:overflowPunct/>
        <w:topLinePunct w:val="0"/>
        <w:bidi w:val="0"/>
        <w:spacing w:line="560" w:lineRule="exact"/>
        <w:ind w:firstLine="640" w:firstLineChars="200"/>
        <w:jc w:val="center"/>
        <w:rPr>
          <w:rFonts w:hint="default" w:ascii="Times New Roman" w:hAnsi="Times New Roman" w:cs="Times New Roman"/>
        </w:rPr>
      </w:pPr>
      <w:r>
        <w:rPr>
          <w:rFonts w:hint="default" w:ascii="Times New Roman" w:hAnsi="Times New Roman" w:eastAsia="仿宋_GB2312" w:cs="Times New Roman"/>
          <w:sz w:val="32"/>
          <w:szCs w:val="32"/>
          <w:lang w:val="en-US" w:eastAsia="zh-CN"/>
        </w:rPr>
        <w:t xml:space="preserve"> </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yNzliMWQ1YTQyOGU2MGJkMzNmZWNjYmY0OWJjNDgifQ=="/>
    <w:docVar w:name="KSO_WPS_MARK_KEY" w:val="618fa5c5-6a5f-4f53-976b-796f87702ee3"/>
  </w:docVars>
  <w:rsids>
    <w:rsidRoot w:val="3399132B"/>
    <w:rsid w:val="0103164E"/>
    <w:rsid w:val="01176E30"/>
    <w:rsid w:val="016126FA"/>
    <w:rsid w:val="026A4015"/>
    <w:rsid w:val="029D3028"/>
    <w:rsid w:val="03971B86"/>
    <w:rsid w:val="117143B2"/>
    <w:rsid w:val="162F294C"/>
    <w:rsid w:val="19A32051"/>
    <w:rsid w:val="19BE215E"/>
    <w:rsid w:val="1BA23AE5"/>
    <w:rsid w:val="1E933BB9"/>
    <w:rsid w:val="20052895"/>
    <w:rsid w:val="22B244DA"/>
    <w:rsid w:val="231E30C4"/>
    <w:rsid w:val="24982276"/>
    <w:rsid w:val="28922538"/>
    <w:rsid w:val="2A7F5F50"/>
    <w:rsid w:val="2F94043B"/>
    <w:rsid w:val="30EC7F99"/>
    <w:rsid w:val="3399132B"/>
    <w:rsid w:val="34D4418C"/>
    <w:rsid w:val="37620175"/>
    <w:rsid w:val="38575800"/>
    <w:rsid w:val="38C904AC"/>
    <w:rsid w:val="3FED7ECB"/>
    <w:rsid w:val="3FF878C8"/>
    <w:rsid w:val="491F5EC6"/>
    <w:rsid w:val="4C724CC7"/>
    <w:rsid w:val="4C9E35A6"/>
    <w:rsid w:val="4E755226"/>
    <w:rsid w:val="53AB46CC"/>
    <w:rsid w:val="56982B93"/>
    <w:rsid w:val="57F14ED1"/>
    <w:rsid w:val="5AD637E2"/>
    <w:rsid w:val="5C3B2BBF"/>
    <w:rsid w:val="5F881C77"/>
    <w:rsid w:val="5FEA7A7E"/>
    <w:rsid w:val="679118E5"/>
    <w:rsid w:val="67D87514"/>
    <w:rsid w:val="687A4A6F"/>
    <w:rsid w:val="6942558D"/>
    <w:rsid w:val="6B0D1BCA"/>
    <w:rsid w:val="6C975BF0"/>
    <w:rsid w:val="6F327E52"/>
    <w:rsid w:val="75D91027"/>
    <w:rsid w:val="79F75F20"/>
    <w:rsid w:val="7BDA34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spacing w:after="120"/>
    </w:pPr>
    <w:rPr>
      <w:szCs w:val="22"/>
    </w:rPr>
  </w:style>
  <w:style w:type="paragraph" w:styleId="3">
    <w:name w:val="Body Text Indent"/>
    <w:basedOn w:val="1"/>
    <w:qFormat/>
    <w:uiPriority w:val="0"/>
    <w:pPr>
      <w:tabs>
        <w:tab w:val="left" w:pos="900"/>
        <w:tab w:val="left" w:pos="1080"/>
        <w:tab w:val="left" w:pos="1620"/>
      </w:tabs>
      <w:spacing w:line="590" w:lineRule="exact"/>
      <w:ind w:firstLine="640" w:firstLineChars="200"/>
    </w:pPr>
    <w:rPr>
      <w:rFonts w:eastAsia="方正仿宋简体"/>
      <w:szCs w:val="28"/>
    </w:r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eader"/>
    <w:basedOn w:val="1"/>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公文正文 Char"/>
    <w:link w:val="9"/>
    <w:qFormat/>
    <w:uiPriority w:val="0"/>
    <w:rPr>
      <w:rFonts w:hint="eastAsia" w:ascii="Times New Roman" w:hAnsi="Times New Roman" w:eastAsia="仿宋_GB2312" w:cs="Times New Roman"/>
      <w:sz w:val="32"/>
      <w:szCs w:val="32"/>
    </w:rPr>
  </w:style>
  <w:style w:type="paragraph" w:customStyle="1" w:styleId="9">
    <w:name w:val="公文正文"/>
    <w:basedOn w:val="1"/>
    <w:link w:val="8"/>
    <w:qFormat/>
    <w:uiPriority w:val="0"/>
    <w:pPr>
      <w:spacing w:line="600" w:lineRule="exact"/>
      <w:ind w:firstLine="640" w:firstLineChars="200"/>
      <w:jc w:val="both"/>
    </w:pPr>
    <w:rPr>
      <w:rFonts w:hint="eastAsia" w:ascii="Times New Roman" w:hAnsi="Times New Roman" w:eastAsia="仿宋_GB2312" w:cs="Times New Roman"/>
      <w:sz w:val="32"/>
      <w:szCs w:val="32"/>
    </w:rPr>
  </w:style>
  <w:style w:type="paragraph" w:customStyle="1" w:styleId="10">
    <w:name w:val="正文首行缩进 21"/>
    <w:basedOn w:val="3"/>
    <w:next w:val="1"/>
    <w:qFormat/>
    <w:uiPriority w:val="0"/>
    <w:pPr>
      <w:ind w:left="0" w:right="0" w:firstLine="420"/>
    </w:pPr>
  </w:style>
  <w:style w:type="paragraph" w:customStyle="1" w:styleId="11">
    <w:name w:val="Default"/>
    <w:qFormat/>
    <w:uiPriority w:val="0"/>
    <w:pPr>
      <w:widowControl w:val="0"/>
      <w:autoSpaceDE w:val="0"/>
      <w:autoSpaceDN w:val="0"/>
      <w:adjustRightInd w:val="0"/>
    </w:pPr>
    <w:rPr>
      <w:rFonts w:hint="eastAsia" w:ascii="黑体" w:hAnsi="黑体" w:eastAsia="黑体" w:cs="Times New Roman"/>
      <w:color w:val="000000"/>
      <w:sz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2024-12-09T08:22:00Z</dcterms:created>
  <dc:creator>流云</dc:creator>
  <cp:lastModifiedBy>郭</cp:lastModifiedBy>
  <dcterms:modified xsi:type="dcterms:W3CDTF">2025-02-24T03:27:43Z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457C844E52E34AD4975B0D01D936E329</vt:lpwstr>
  </property>
</Properties>
</file>